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C3E8D8" w14:textId="77777777" w:rsidR="00D413F5" w:rsidRPr="00885596" w:rsidRDefault="00D413F5" w:rsidP="00FD5C19">
      <w:pPr>
        <w:spacing w:before="12" w:after="12"/>
        <w:ind w:left="397" w:right="397"/>
        <w:rPr>
          <w:rFonts w:ascii="Times New Roman" w:hAnsi="Times New Roman" w:cs="Times New Roman"/>
          <w:sz w:val="24"/>
          <w:szCs w:val="24"/>
        </w:rPr>
      </w:pPr>
      <w:r w:rsidRPr="00885596">
        <w:rPr>
          <w:rFonts w:ascii="Times New Roman" w:hAnsi="Times New Roman" w:cs="Times New Roman"/>
          <w:noProof/>
          <w:sz w:val="24"/>
          <w:szCs w:val="24"/>
        </w:rPr>
        <w:drawing>
          <wp:inline distT="0" distB="0" distL="0" distR="0" wp14:anchorId="66E19AC6" wp14:editId="77FB79DD">
            <wp:extent cx="5375082" cy="16287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76099" cy="1629083"/>
                    </a:xfrm>
                    <a:prstGeom prst="rect">
                      <a:avLst/>
                    </a:prstGeom>
                    <a:noFill/>
                    <a:ln>
                      <a:noFill/>
                    </a:ln>
                  </pic:spPr>
                </pic:pic>
              </a:graphicData>
            </a:graphic>
          </wp:inline>
        </w:drawing>
      </w:r>
    </w:p>
    <w:p w14:paraId="6AC85CCA" w14:textId="77777777" w:rsidR="00D413F5" w:rsidRPr="00885596" w:rsidRDefault="00D413F5" w:rsidP="00FD5C19">
      <w:pPr>
        <w:spacing w:before="12" w:after="12"/>
        <w:ind w:left="397" w:right="397"/>
        <w:rPr>
          <w:rFonts w:ascii="Times New Roman" w:hAnsi="Times New Roman" w:cs="Times New Roman"/>
          <w:sz w:val="24"/>
          <w:szCs w:val="24"/>
        </w:rPr>
      </w:pPr>
    </w:p>
    <w:p w14:paraId="239CA5AC" w14:textId="77777777" w:rsidR="00D413F5" w:rsidRPr="00885596" w:rsidRDefault="00D413F5" w:rsidP="00FD5C19">
      <w:pPr>
        <w:spacing w:before="12" w:after="12"/>
        <w:ind w:left="397" w:right="397"/>
        <w:rPr>
          <w:rFonts w:ascii="Times New Roman" w:hAnsi="Times New Roman" w:cs="Times New Roman"/>
          <w:sz w:val="24"/>
          <w:szCs w:val="24"/>
        </w:rPr>
      </w:pPr>
    </w:p>
    <w:tbl>
      <w:tblPr>
        <w:tblStyle w:val="TableGrid"/>
        <w:tblW w:w="5082" w:type="pct"/>
        <w:tblInd w:w="-147" w:type="dxa"/>
        <w:tblLook w:val="0000" w:firstRow="0" w:lastRow="0" w:firstColumn="0" w:lastColumn="0" w:noHBand="0" w:noVBand="0"/>
      </w:tblPr>
      <w:tblGrid>
        <w:gridCol w:w="3261"/>
        <w:gridCol w:w="5903"/>
      </w:tblGrid>
      <w:tr w:rsidR="00D413F5" w:rsidRPr="00885596" w14:paraId="4D36134A" w14:textId="77777777" w:rsidTr="00301310">
        <w:trPr>
          <w:trHeight w:val="680"/>
        </w:trPr>
        <w:tc>
          <w:tcPr>
            <w:tcW w:w="1779" w:type="pct"/>
            <w:vAlign w:val="center"/>
          </w:tcPr>
          <w:p w14:paraId="4B8C8DBA" w14:textId="77777777" w:rsidR="00D413F5" w:rsidRPr="00885596" w:rsidRDefault="00D413F5" w:rsidP="00FD5C19">
            <w:pPr>
              <w:pStyle w:val="Default"/>
              <w:spacing w:before="12" w:after="12"/>
              <w:ind w:left="397" w:right="397"/>
              <w:jc w:val="center"/>
              <w:rPr>
                <w:b/>
                <w:bCs/>
              </w:rPr>
            </w:pPr>
            <w:r w:rsidRPr="00885596">
              <w:rPr>
                <w:b/>
                <w:bCs/>
              </w:rPr>
              <w:t>NAME</w:t>
            </w:r>
          </w:p>
        </w:tc>
        <w:tc>
          <w:tcPr>
            <w:tcW w:w="3221" w:type="pct"/>
            <w:vAlign w:val="center"/>
          </w:tcPr>
          <w:p w14:paraId="6A25F508" w14:textId="3977A299" w:rsidR="00D413F5" w:rsidRPr="00885596" w:rsidRDefault="00D413F5" w:rsidP="00FD5C19">
            <w:pPr>
              <w:pStyle w:val="Default"/>
              <w:spacing w:before="12" w:after="12"/>
              <w:ind w:left="397" w:right="397"/>
              <w:jc w:val="center"/>
              <w:rPr>
                <w:b/>
                <w:bCs/>
              </w:rPr>
            </w:pPr>
          </w:p>
        </w:tc>
      </w:tr>
      <w:tr w:rsidR="00D413F5" w:rsidRPr="00885596" w14:paraId="4F74E756" w14:textId="77777777" w:rsidTr="00301310">
        <w:trPr>
          <w:trHeight w:val="680"/>
        </w:trPr>
        <w:tc>
          <w:tcPr>
            <w:tcW w:w="1779" w:type="pct"/>
            <w:vAlign w:val="center"/>
          </w:tcPr>
          <w:p w14:paraId="2E8EE07D" w14:textId="77777777" w:rsidR="00D413F5" w:rsidRPr="00885596" w:rsidRDefault="00D413F5" w:rsidP="00FD5C19">
            <w:pPr>
              <w:pStyle w:val="Default"/>
              <w:spacing w:before="12" w:after="12"/>
              <w:ind w:left="397" w:right="397"/>
              <w:jc w:val="center"/>
              <w:rPr>
                <w:b/>
                <w:bCs/>
              </w:rPr>
            </w:pPr>
            <w:r w:rsidRPr="00885596">
              <w:rPr>
                <w:b/>
                <w:bCs/>
              </w:rPr>
              <w:t>ROLL NUMBER</w:t>
            </w:r>
          </w:p>
        </w:tc>
        <w:tc>
          <w:tcPr>
            <w:tcW w:w="3221" w:type="pct"/>
            <w:vAlign w:val="center"/>
          </w:tcPr>
          <w:p w14:paraId="3A46F6C0" w14:textId="3DA59ECD" w:rsidR="00D413F5" w:rsidRPr="00885596" w:rsidRDefault="00D413F5" w:rsidP="00FD5C19">
            <w:pPr>
              <w:pStyle w:val="Default"/>
              <w:spacing w:before="12" w:after="12"/>
              <w:ind w:left="397" w:right="397"/>
              <w:jc w:val="center"/>
              <w:rPr>
                <w:b/>
                <w:bCs/>
              </w:rPr>
            </w:pPr>
          </w:p>
        </w:tc>
      </w:tr>
      <w:tr w:rsidR="00D413F5" w:rsidRPr="00885596" w14:paraId="0D801B55" w14:textId="77777777" w:rsidTr="00301310">
        <w:trPr>
          <w:trHeight w:val="680"/>
        </w:trPr>
        <w:tc>
          <w:tcPr>
            <w:tcW w:w="1779" w:type="pct"/>
            <w:vAlign w:val="center"/>
          </w:tcPr>
          <w:p w14:paraId="52DBA1F0" w14:textId="77777777" w:rsidR="00D413F5" w:rsidRPr="00885596" w:rsidRDefault="00D413F5" w:rsidP="00FD5C19">
            <w:pPr>
              <w:pStyle w:val="Default"/>
              <w:spacing w:before="12" w:after="12"/>
              <w:ind w:left="397" w:right="397"/>
              <w:jc w:val="center"/>
              <w:rPr>
                <w:b/>
                <w:bCs/>
              </w:rPr>
            </w:pPr>
            <w:r w:rsidRPr="00885596">
              <w:rPr>
                <w:b/>
                <w:bCs/>
              </w:rPr>
              <w:t>PROGRAM</w:t>
            </w:r>
          </w:p>
        </w:tc>
        <w:tc>
          <w:tcPr>
            <w:tcW w:w="3221" w:type="pct"/>
            <w:vAlign w:val="center"/>
          </w:tcPr>
          <w:p w14:paraId="4EE049E8" w14:textId="77777777" w:rsidR="00D413F5" w:rsidRPr="00885596" w:rsidRDefault="00D413F5" w:rsidP="00FD5C19">
            <w:pPr>
              <w:spacing w:before="12" w:after="12" w:line="276" w:lineRule="auto"/>
              <w:ind w:left="397" w:right="397"/>
              <w:jc w:val="center"/>
              <w:rPr>
                <w:rFonts w:ascii="Times New Roman" w:hAnsi="Times New Roman" w:cs="Times New Roman"/>
                <w:b/>
                <w:bCs/>
                <w:color w:val="000000"/>
                <w:kern w:val="0"/>
                <w:sz w:val="24"/>
                <w:szCs w:val="24"/>
              </w:rPr>
            </w:pPr>
            <w:r w:rsidRPr="00885596">
              <w:rPr>
                <w:rFonts w:ascii="Times New Roman" w:hAnsi="Times New Roman" w:cs="Times New Roman"/>
                <w:b/>
                <w:bCs/>
                <w:color w:val="000000"/>
                <w:kern w:val="0"/>
                <w:sz w:val="24"/>
                <w:szCs w:val="24"/>
              </w:rPr>
              <w:t>MASTER OF BUSINESS ADMINISTRATION (MBA)</w:t>
            </w:r>
          </w:p>
        </w:tc>
      </w:tr>
      <w:tr w:rsidR="00D413F5" w:rsidRPr="00885596" w14:paraId="44AA8E1E" w14:textId="77777777" w:rsidTr="00301310">
        <w:trPr>
          <w:trHeight w:val="680"/>
        </w:trPr>
        <w:tc>
          <w:tcPr>
            <w:tcW w:w="1779" w:type="pct"/>
            <w:vAlign w:val="center"/>
          </w:tcPr>
          <w:p w14:paraId="06A53B63" w14:textId="77777777" w:rsidR="00D413F5" w:rsidRPr="00885596" w:rsidRDefault="00D413F5" w:rsidP="00FD5C19">
            <w:pPr>
              <w:pStyle w:val="Default"/>
              <w:spacing w:before="12" w:after="12"/>
              <w:ind w:left="397" w:right="397"/>
              <w:jc w:val="center"/>
              <w:rPr>
                <w:b/>
                <w:bCs/>
              </w:rPr>
            </w:pPr>
            <w:r w:rsidRPr="00885596">
              <w:rPr>
                <w:b/>
                <w:bCs/>
              </w:rPr>
              <w:t>SEMESTER</w:t>
            </w:r>
          </w:p>
        </w:tc>
        <w:tc>
          <w:tcPr>
            <w:tcW w:w="3221" w:type="pct"/>
            <w:vAlign w:val="center"/>
          </w:tcPr>
          <w:p w14:paraId="0BE3FE97" w14:textId="77777777" w:rsidR="00D413F5" w:rsidRPr="00885596" w:rsidRDefault="00D413F5" w:rsidP="00FD5C19">
            <w:pPr>
              <w:pStyle w:val="Default"/>
              <w:spacing w:before="12" w:after="12"/>
              <w:ind w:left="397" w:right="397"/>
              <w:jc w:val="center"/>
              <w:rPr>
                <w:b/>
                <w:bCs/>
              </w:rPr>
            </w:pPr>
            <w:r w:rsidRPr="00885596">
              <w:rPr>
                <w:b/>
                <w:bCs/>
              </w:rPr>
              <w:t>I</w:t>
            </w:r>
          </w:p>
        </w:tc>
      </w:tr>
      <w:tr w:rsidR="00D413F5" w:rsidRPr="00885596" w14:paraId="0C8C9636" w14:textId="77777777" w:rsidTr="00301310">
        <w:trPr>
          <w:trHeight w:val="680"/>
        </w:trPr>
        <w:tc>
          <w:tcPr>
            <w:tcW w:w="1779" w:type="pct"/>
            <w:vAlign w:val="center"/>
          </w:tcPr>
          <w:p w14:paraId="5E1AF5A1" w14:textId="77777777" w:rsidR="00D413F5" w:rsidRPr="00885596" w:rsidRDefault="00D413F5" w:rsidP="00FD5C19">
            <w:pPr>
              <w:pStyle w:val="Default"/>
              <w:spacing w:before="12" w:after="12"/>
              <w:ind w:left="397" w:right="397"/>
              <w:jc w:val="center"/>
              <w:rPr>
                <w:b/>
                <w:bCs/>
              </w:rPr>
            </w:pPr>
            <w:r w:rsidRPr="00885596">
              <w:rPr>
                <w:b/>
                <w:bCs/>
              </w:rPr>
              <w:t>SESSION</w:t>
            </w:r>
          </w:p>
        </w:tc>
        <w:tc>
          <w:tcPr>
            <w:tcW w:w="3221" w:type="pct"/>
            <w:vAlign w:val="center"/>
          </w:tcPr>
          <w:p w14:paraId="4B4E0E6F" w14:textId="15C9E26F" w:rsidR="00D413F5" w:rsidRPr="00885596" w:rsidRDefault="00D413F5" w:rsidP="00FD5C19">
            <w:pPr>
              <w:pStyle w:val="Default"/>
              <w:spacing w:before="12" w:after="12"/>
              <w:ind w:left="397" w:right="397"/>
              <w:jc w:val="center"/>
              <w:rPr>
                <w:b/>
                <w:bCs/>
              </w:rPr>
            </w:pPr>
          </w:p>
        </w:tc>
      </w:tr>
      <w:tr w:rsidR="00D413F5" w:rsidRPr="00885596" w14:paraId="09D3D160" w14:textId="77777777" w:rsidTr="00301310">
        <w:trPr>
          <w:trHeight w:val="680"/>
        </w:trPr>
        <w:tc>
          <w:tcPr>
            <w:tcW w:w="1779" w:type="pct"/>
            <w:vAlign w:val="center"/>
          </w:tcPr>
          <w:p w14:paraId="086B5FF3" w14:textId="77777777" w:rsidR="00D413F5" w:rsidRPr="00885596" w:rsidRDefault="00D413F5" w:rsidP="00FD5C19">
            <w:pPr>
              <w:pStyle w:val="Default"/>
              <w:spacing w:before="12" w:after="12"/>
              <w:ind w:left="397" w:right="397"/>
              <w:jc w:val="center"/>
              <w:rPr>
                <w:b/>
                <w:bCs/>
              </w:rPr>
            </w:pPr>
            <w:r w:rsidRPr="00885596">
              <w:rPr>
                <w:b/>
                <w:bCs/>
              </w:rPr>
              <w:t>COURSE NAME</w:t>
            </w:r>
          </w:p>
        </w:tc>
        <w:tc>
          <w:tcPr>
            <w:tcW w:w="3221" w:type="pct"/>
            <w:vAlign w:val="center"/>
          </w:tcPr>
          <w:p w14:paraId="1A4CA7F3" w14:textId="74F514C4" w:rsidR="00D413F5" w:rsidRPr="00885596" w:rsidRDefault="00D413F5" w:rsidP="00FD5C19">
            <w:pPr>
              <w:pStyle w:val="Default"/>
              <w:spacing w:before="12" w:after="12"/>
              <w:ind w:left="397" w:right="397"/>
              <w:jc w:val="center"/>
              <w:rPr>
                <w:b/>
                <w:bCs/>
              </w:rPr>
            </w:pPr>
            <w:r w:rsidRPr="00885596">
              <w:rPr>
                <w:b/>
                <w:caps/>
              </w:rPr>
              <w:t xml:space="preserve">BUSINESS </w:t>
            </w:r>
            <w:r w:rsidRPr="00885596">
              <w:rPr>
                <w:b/>
                <w:bCs/>
              </w:rPr>
              <w:t>COMMUNICATION</w:t>
            </w:r>
          </w:p>
        </w:tc>
      </w:tr>
      <w:tr w:rsidR="00D413F5" w:rsidRPr="00885596" w14:paraId="7A81F6AF" w14:textId="77777777" w:rsidTr="00301310">
        <w:trPr>
          <w:trHeight w:val="680"/>
        </w:trPr>
        <w:tc>
          <w:tcPr>
            <w:tcW w:w="1779" w:type="pct"/>
            <w:vAlign w:val="center"/>
          </w:tcPr>
          <w:p w14:paraId="1E13F6EA" w14:textId="77777777" w:rsidR="00D413F5" w:rsidRPr="00885596" w:rsidRDefault="00D413F5" w:rsidP="00FD5C19">
            <w:pPr>
              <w:pStyle w:val="Default"/>
              <w:spacing w:before="12" w:after="12"/>
              <w:ind w:left="397" w:right="397"/>
              <w:jc w:val="center"/>
              <w:rPr>
                <w:b/>
                <w:bCs/>
              </w:rPr>
            </w:pPr>
            <w:r w:rsidRPr="00885596">
              <w:rPr>
                <w:b/>
                <w:bCs/>
              </w:rPr>
              <w:t>COURSE CODE</w:t>
            </w:r>
          </w:p>
        </w:tc>
        <w:tc>
          <w:tcPr>
            <w:tcW w:w="3221" w:type="pct"/>
            <w:vAlign w:val="center"/>
          </w:tcPr>
          <w:p w14:paraId="7EF43AD5" w14:textId="7BD233FB" w:rsidR="00D413F5" w:rsidRPr="00885596" w:rsidRDefault="00D413F5" w:rsidP="00FD5C19">
            <w:pPr>
              <w:pStyle w:val="Default"/>
              <w:spacing w:before="12" w:after="12"/>
              <w:ind w:left="397" w:right="397"/>
              <w:jc w:val="center"/>
              <w:rPr>
                <w:b/>
                <w:bCs/>
              </w:rPr>
            </w:pPr>
            <w:r w:rsidRPr="00885596">
              <w:rPr>
                <w:b/>
                <w:bCs/>
              </w:rPr>
              <w:t>DMBA102</w:t>
            </w:r>
          </w:p>
        </w:tc>
      </w:tr>
    </w:tbl>
    <w:p w14:paraId="15DA4D94" w14:textId="77777777" w:rsidR="00DE6C6E" w:rsidRPr="00885596" w:rsidRDefault="00DE6C6E" w:rsidP="00FD5C19">
      <w:pPr>
        <w:spacing w:before="12" w:after="12"/>
        <w:ind w:left="397" w:right="397"/>
        <w:rPr>
          <w:rFonts w:ascii="Times New Roman" w:hAnsi="Times New Roman" w:cs="Times New Roman"/>
          <w:sz w:val="24"/>
          <w:szCs w:val="24"/>
        </w:rPr>
      </w:pPr>
    </w:p>
    <w:p w14:paraId="0243D79D" w14:textId="77777777" w:rsidR="00D413F5" w:rsidRPr="00885596" w:rsidRDefault="00D413F5" w:rsidP="00FD5C19">
      <w:pPr>
        <w:spacing w:before="12" w:after="12"/>
        <w:ind w:left="397" w:right="397"/>
        <w:rPr>
          <w:rFonts w:ascii="Times New Roman" w:hAnsi="Times New Roman" w:cs="Times New Roman"/>
          <w:sz w:val="24"/>
          <w:szCs w:val="24"/>
        </w:rPr>
      </w:pPr>
    </w:p>
    <w:p w14:paraId="1EE428C2" w14:textId="77777777" w:rsidR="00D413F5" w:rsidRPr="00885596" w:rsidRDefault="00D413F5" w:rsidP="00FD5C19">
      <w:pPr>
        <w:spacing w:before="12" w:after="12"/>
        <w:ind w:left="397" w:right="397"/>
        <w:rPr>
          <w:rFonts w:ascii="Times New Roman" w:hAnsi="Times New Roman" w:cs="Times New Roman"/>
          <w:sz w:val="24"/>
          <w:szCs w:val="24"/>
        </w:rPr>
      </w:pPr>
    </w:p>
    <w:p w14:paraId="376F9981" w14:textId="77777777" w:rsidR="00D413F5" w:rsidRPr="00885596" w:rsidRDefault="00D413F5" w:rsidP="00FD5C19">
      <w:pPr>
        <w:spacing w:before="12" w:after="12"/>
        <w:ind w:left="397" w:right="397"/>
        <w:rPr>
          <w:rFonts w:ascii="Times New Roman" w:hAnsi="Times New Roman" w:cs="Times New Roman"/>
          <w:sz w:val="24"/>
          <w:szCs w:val="24"/>
        </w:rPr>
      </w:pPr>
    </w:p>
    <w:p w14:paraId="4B49C434" w14:textId="77777777" w:rsidR="00D413F5" w:rsidRPr="00885596" w:rsidRDefault="00D413F5" w:rsidP="00FD5C19">
      <w:pPr>
        <w:spacing w:before="12" w:after="12"/>
        <w:ind w:left="397" w:right="397"/>
        <w:rPr>
          <w:rFonts w:ascii="Times New Roman" w:hAnsi="Times New Roman" w:cs="Times New Roman"/>
          <w:sz w:val="24"/>
          <w:szCs w:val="24"/>
        </w:rPr>
      </w:pPr>
    </w:p>
    <w:p w14:paraId="529EF896" w14:textId="77777777" w:rsidR="00D413F5" w:rsidRPr="00885596" w:rsidRDefault="00D413F5" w:rsidP="00FD5C19">
      <w:pPr>
        <w:spacing w:before="12" w:after="12"/>
        <w:ind w:left="397" w:right="397"/>
        <w:rPr>
          <w:rFonts w:ascii="Times New Roman" w:hAnsi="Times New Roman" w:cs="Times New Roman"/>
          <w:sz w:val="24"/>
          <w:szCs w:val="24"/>
        </w:rPr>
      </w:pPr>
    </w:p>
    <w:p w14:paraId="788C5357" w14:textId="77777777" w:rsidR="00D413F5" w:rsidRPr="00885596" w:rsidRDefault="00D413F5" w:rsidP="00FD5C19">
      <w:pPr>
        <w:spacing w:before="12" w:after="12"/>
        <w:ind w:left="397" w:right="397"/>
        <w:rPr>
          <w:rFonts w:ascii="Times New Roman" w:hAnsi="Times New Roman" w:cs="Times New Roman"/>
          <w:sz w:val="24"/>
          <w:szCs w:val="24"/>
        </w:rPr>
      </w:pPr>
    </w:p>
    <w:p w14:paraId="4BB3B047" w14:textId="77777777" w:rsidR="00CF33DB" w:rsidRDefault="00CF33DB" w:rsidP="00CF33DB">
      <w:pPr>
        <w:pStyle w:val="ListParagraph"/>
        <w:spacing w:before="20" w:after="20"/>
        <w:ind w:left="567" w:right="567"/>
        <w:jc w:val="center"/>
        <w:rPr>
          <w:b/>
          <w:bCs/>
        </w:rPr>
      </w:pPr>
    </w:p>
    <w:p w14:paraId="477E6B29" w14:textId="77777777" w:rsidR="00CF33DB" w:rsidRDefault="00CF33DB" w:rsidP="00CF33DB">
      <w:pPr>
        <w:pStyle w:val="ListParagraph"/>
        <w:spacing w:before="20" w:after="20"/>
        <w:ind w:left="567" w:right="567"/>
        <w:jc w:val="center"/>
        <w:rPr>
          <w:b/>
          <w:bCs/>
        </w:rPr>
      </w:pPr>
      <w:r>
        <w:rPr>
          <w:noProof/>
        </w:rPr>
        <mc:AlternateContent>
          <mc:Choice Requires="wps">
            <w:drawing>
              <wp:anchor distT="0" distB="0" distL="114300" distR="114300" simplePos="0" relativeHeight="251659264" behindDoc="0" locked="0" layoutInCell="1" allowOverlap="1" wp14:anchorId="1AC9B32C" wp14:editId="46EB4C17">
                <wp:simplePos x="0" y="0"/>
                <wp:positionH relativeFrom="margin">
                  <wp:posOffset>325755</wp:posOffset>
                </wp:positionH>
                <wp:positionV relativeFrom="margin">
                  <wp:posOffset>6591300</wp:posOffset>
                </wp:positionV>
                <wp:extent cx="5057775" cy="1676400"/>
                <wp:effectExtent l="1905" t="5715" r="26670" b="32385"/>
                <wp:wrapSquare wrapText="bothSides"/>
                <wp:docPr id="29632329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057775" cy="16764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91ACB9E" w14:textId="77777777" w:rsidR="00CF33DB" w:rsidRPr="00A04C2F" w:rsidRDefault="00CF33DB" w:rsidP="00CF33DB">
                            <w:pPr>
                              <w:jc w:val="center"/>
                              <w:rPr>
                                <w:rFonts w:ascii="Impact" w:hAnsi="Impact"/>
                                <w:color w:val="FFFF00"/>
                                <w:kern w:val="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14:ligatures w14:val="none"/>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THIS IS HALF</w:t>
                            </w:r>
                          </w:p>
                          <w:p w14:paraId="34021A08" w14:textId="77777777" w:rsidR="00CF33DB" w:rsidRPr="00A04C2F" w:rsidRDefault="00CF33DB" w:rsidP="00CF33DB">
                            <w:pPr>
                              <w:jc w:val="center"/>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ASSIGNMENT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AC9B32C" id="_x0000_t202" coordsize="21600,21600" o:spt="202" path="m,l,21600r21600,l21600,xe">
                <v:stroke joinstyle="miter"/>
                <v:path gradientshapeok="t" o:connecttype="rect"/>
              </v:shapetype>
              <v:shape id="Text Box 1" o:spid="_x0000_s1026" type="#_x0000_t202" style="position:absolute;left:0;text-align:left;margin-left:25.65pt;margin-top:519pt;width:398.25pt;height:13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" filled="f" stroked="f">
                <v:stroke joinstyle="round"/>
                <o:lock v:ext="edit" shapetype="t"/>
                <v:textbox style="mso-fit-shape-to-text:t">
                  <w:txbxContent>
                    <w:p w14:paraId="191ACB9E" w14:textId="77777777" w:rsidR="00CF33DB" w:rsidRPr="00A04C2F" w:rsidRDefault="00CF33DB" w:rsidP="00CF33DB">
                      <w:pPr>
                        <w:jc w:val="center"/>
                        <w:rPr>
                          <w:rFonts w:ascii="Impact" w:hAnsi="Impact"/>
                          <w:color w:val="FFFF00"/>
                          <w:kern w:val="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14:ligatures w14:val="none"/>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THIS IS HALF</w:t>
                      </w:r>
                    </w:p>
                    <w:p w14:paraId="34021A08" w14:textId="77777777" w:rsidR="00CF33DB" w:rsidRPr="00A04C2F" w:rsidRDefault="00CF33DB" w:rsidP="00CF33DB">
                      <w:pPr>
                        <w:jc w:val="center"/>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ASSIGNMENT</w:t>
                      </w:r>
                    </w:p>
                  </w:txbxContent>
                </v:textbox>
                <w10:wrap type="square" anchorx="margin" anchory="margin"/>
              </v:shape>
            </w:pict>
          </mc:Fallback>
        </mc:AlternateContent>
      </w:r>
    </w:p>
    <w:p w14:paraId="57E1D5CA" w14:textId="77777777" w:rsidR="00CF33DB" w:rsidRDefault="00CF33DB" w:rsidP="00CF33DB">
      <w:pPr>
        <w:spacing w:after="20" w:line="360" w:lineRule="auto"/>
        <w:ind w:left="567" w:right="567"/>
        <w:rPr>
          <w:rFonts w:ascii="Times New Roman" w:hAnsi="Times New Roman" w:cs="Times New Roman"/>
          <w:b/>
          <w:bCs/>
          <w:sz w:val="24"/>
          <w:szCs w:val="24"/>
        </w:rPr>
      </w:pPr>
    </w:p>
    <w:p w14:paraId="0DD394AE" w14:textId="77777777" w:rsidR="00CF33DB" w:rsidRDefault="00CF33DB" w:rsidP="00CF33DB">
      <w:pPr>
        <w:spacing w:line="360" w:lineRule="auto"/>
        <w:jc w:val="both"/>
        <w:rPr>
          <w:rFonts w:ascii="Times New Roman" w:hAnsi="Times New Roman" w:cs="Times New Roman"/>
          <w:b/>
          <w:bCs/>
          <w:sz w:val="24"/>
          <w:szCs w:val="24"/>
        </w:rPr>
      </w:pPr>
    </w:p>
    <w:p w14:paraId="08FB9914" w14:textId="77777777" w:rsidR="00CF33DB" w:rsidRDefault="00CF33DB" w:rsidP="00CF33DB">
      <w:pPr>
        <w:pStyle w:val="ListParagraph"/>
        <w:numPr>
          <w:ilvl w:val="0"/>
          <w:numId w:val="8"/>
        </w:numPr>
        <w:spacing w:after="20" w:line="360" w:lineRule="auto"/>
        <w:ind w:right="567"/>
        <w:rPr>
          <w:b/>
          <w:bCs/>
          <w:sz w:val="36"/>
          <w:szCs w:val="36"/>
        </w:rPr>
      </w:pPr>
      <w:r>
        <w:rPr>
          <w:b/>
          <w:bCs/>
          <w:color w:val="FF0000"/>
          <w:sz w:val="36"/>
          <w:szCs w:val="36"/>
          <w:u w:val="single"/>
        </w:rPr>
        <w:t>Connect with Us for Full Assignment</w:t>
      </w:r>
      <w:r>
        <w:rPr>
          <w:b/>
          <w:bCs/>
          <w:sz w:val="36"/>
          <w:szCs w:val="36"/>
        </w:rPr>
        <w:t xml:space="preserve"> </w:t>
      </w:r>
      <w:r>
        <w:rPr>
          <w:rFonts w:ascii="Segoe UI Emoji" w:hAnsi="Segoe UI Emoji" w:cs="Segoe UI Emoji"/>
          <w:b/>
          <w:bCs/>
          <w:sz w:val="36"/>
          <w:szCs w:val="36"/>
        </w:rPr>
        <w:t>📞📧</w:t>
      </w:r>
      <w:r>
        <w:rPr>
          <w:b/>
          <w:bCs/>
          <w:sz w:val="36"/>
          <w:szCs w:val="36"/>
        </w:rPr>
        <w:t xml:space="preserve"> </w:t>
      </w:r>
    </w:p>
    <w:p w14:paraId="372C3AC8" w14:textId="77777777" w:rsidR="00CF33DB" w:rsidRDefault="00CF33DB" w:rsidP="00CF33DB">
      <w:pPr>
        <w:spacing w:after="20" w:line="360" w:lineRule="auto"/>
        <w:ind w:left="567" w:right="567"/>
        <w:rPr>
          <w:rFonts w:ascii="Times New Roman" w:hAnsi="Times New Roman" w:cs="Times New Roman"/>
          <w:b/>
          <w:bCs/>
          <w:sz w:val="24"/>
          <w:szCs w:val="24"/>
        </w:rPr>
      </w:pPr>
    </w:p>
    <w:p w14:paraId="36D7CC12" w14:textId="77777777" w:rsidR="00CF33DB" w:rsidRDefault="00CF33DB" w:rsidP="00CF33DB">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t>Got questions or ready to dive into our assignment solutions? We've made it easy for you to reach our dedicated support team:</w:t>
      </w:r>
    </w:p>
    <w:p w14:paraId="0FBC97F9" w14:textId="77777777" w:rsidR="00CF33DB" w:rsidRDefault="00CF33DB" w:rsidP="00CF33DB">
      <w:pPr>
        <w:spacing w:after="20" w:line="360" w:lineRule="auto"/>
        <w:ind w:left="567" w:right="567"/>
        <w:rPr>
          <w:rFonts w:ascii="Times New Roman" w:hAnsi="Times New Roman" w:cs="Times New Roman"/>
          <w:b/>
          <w:bCs/>
          <w:sz w:val="24"/>
          <w:szCs w:val="24"/>
        </w:rPr>
      </w:pPr>
    </w:p>
    <w:p w14:paraId="511EDF3B" w14:textId="77777777" w:rsidR="00CF33DB" w:rsidRDefault="00CF33DB" w:rsidP="00CF33DB">
      <w:pPr>
        <w:spacing w:after="20" w:line="360" w:lineRule="auto"/>
        <w:ind w:left="567" w:right="567"/>
        <w:rPr>
          <w:rFonts w:ascii="Times New Roman" w:hAnsi="Times New Roman" w:cs="Times New Roman"/>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WhatsApp: </w:t>
      </w:r>
      <w:r>
        <w:rPr>
          <w:rFonts w:ascii="Times New Roman" w:hAnsi="Times New Roman" w:cs="Times New Roman"/>
          <w:sz w:val="24"/>
          <w:szCs w:val="24"/>
        </w:rPr>
        <w:t xml:space="preserve">Message us at </w:t>
      </w:r>
      <w:hyperlink r:id="rId6" w:history="1">
        <w:r>
          <w:rPr>
            <w:rStyle w:val="Hyperlink"/>
            <w:rFonts w:ascii="Times New Roman" w:hAnsi="Times New Roman" w:cs="Times New Roman"/>
            <w:sz w:val="24"/>
            <w:szCs w:val="24"/>
          </w:rPr>
          <w:t>https://wa.link/3r1904</w:t>
        </w:r>
      </w:hyperlink>
      <w:r>
        <w:rPr>
          <w:rFonts w:ascii="Times New Roman" w:hAnsi="Times New Roman" w:cs="Times New Roman"/>
          <w:sz w:val="24"/>
          <w:szCs w:val="24"/>
        </w:rPr>
        <w:t xml:space="preserve"> (or +918808274917). Our responsive team is here to help with queries, discuss your assignment needs, and guide you through the process.</w:t>
      </w:r>
    </w:p>
    <w:p w14:paraId="2866C7FB" w14:textId="77777777" w:rsidR="00CF33DB" w:rsidRDefault="00CF33DB" w:rsidP="00CF33DB">
      <w:pPr>
        <w:spacing w:after="20" w:line="360" w:lineRule="auto"/>
        <w:ind w:left="567" w:right="567"/>
        <w:rPr>
          <w:rFonts w:ascii="Times New Roman" w:hAnsi="Times New Roman" w:cs="Times New Roman"/>
          <w:b/>
          <w:bCs/>
          <w:sz w:val="24"/>
          <w:szCs w:val="24"/>
        </w:rPr>
      </w:pPr>
    </w:p>
    <w:p w14:paraId="0A12B118" w14:textId="77777777" w:rsidR="00CF33DB" w:rsidRDefault="00CF33DB" w:rsidP="00CF33DB">
      <w:pPr>
        <w:spacing w:after="20" w:line="360" w:lineRule="auto"/>
        <w:ind w:left="567" w:right="567"/>
        <w:rPr>
          <w:rFonts w:ascii="Times New Roman" w:hAnsi="Times New Roman" w:cs="Times New Roman"/>
          <w:sz w:val="24"/>
          <w:szCs w:val="24"/>
        </w:rPr>
      </w:pPr>
      <w:r>
        <w:rPr>
          <w:rFonts w:ascii="Times New Roman" w:hAnsi="Times New Roman" w:cs="Times New Roman"/>
          <w:b/>
          <w:bCs/>
          <w:sz w:val="24"/>
          <w:szCs w:val="24"/>
        </w:rPr>
        <w:t xml:space="preserve"> Email: </w:t>
      </w:r>
      <w:r>
        <w:rPr>
          <w:rFonts w:ascii="Times New Roman" w:hAnsi="Times New Roman" w:cs="Times New Roman"/>
          <w:sz w:val="24"/>
          <w:szCs w:val="24"/>
        </w:rPr>
        <w:t xml:space="preserve">Drop us a line at </w:t>
      </w:r>
      <w:hyperlink r:id="rId7" w:history="1">
        <w:r>
          <w:rPr>
            <w:rStyle w:val="Hyperlink"/>
            <w:rFonts w:ascii="Times New Roman" w:hAnsi="Times New Roman" w:cs="Times New Roman"/>
            <w:sz w:val="24"/>
            <w:szCs w:val="24"/>
          </w:rPr>
          <w:t>support@theassignment.in</w:t>
        </w:r>
      </w:hyperlink>
      <w:r>
        <w:rPr>
          <w:rFonts w:ascii="Times New Roman" w:hAnsi="Times New Roman" w:cs="Times New Roman"/>
          <w:sz w:val="24"/>
          <w:szCs w:val="24"/>
        </w:rPr>
        <w:t xml:space="preserve"> Whether you prefer detailed written communication or need to share assignment specifics, our email support has you covered.</w:t>
      </w:r>
    </w:p>
    <w:p w14:paraId="0A208F15" w14:textId="77777777" w:rsidR="00CF33DB" w:rsidRDefault="00CF33DB" w:rsidP="00CF33DB">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br/>
      </w:r>
      <w:r>
        <w:rPr>
          <w:rFonts w:ascii="Times New Roman" w:hAnsi="Times New Roman" w:cs="Times New Roman"/>
          <w:b/>
          <w:bCs/>
          <w:color w:val="000000" w:themeColor="text1"/>
          <w:sz w:val="24"/>
          <w:szCs w:val="24"/>
        </w:rPr>
        <w:t>Curious about what our satisfied</w:t>
      </w:r>
      <w:r>
        <w:rPr>
          <w:rFonts w:ascii="Times New Roman" w:hAnsi="Times New Roman" w:cs="Times New Roman"/>
          <w:b/>
          <w:bCs/>
          <w:sz w:val="24"/>
          <w:szCs w:val="24"/>
        </w:rPr>
        <w:t xml:space="preserve"> </w:t>
      </w:r>
      <w:r>
        <w:rPr>
          <w:rFonts w:ascii="Times New Roman" w:hAnsi="Times New Roman" w:cs="Times New Roman"/>
          <w:b/>
          <w:bCs/>
          <w:color w:val="000000" w:themeColor="text1"/>
          <w:sz w:val="24"/>
          <w:szCs w:val="24"/>
        </w:rPr>
        <w:t xml:space="preserve"> students have to say? Check out their feedback on:</w:t>
      </w:r>
    </w:p>
    <w:p w14:paraId="1E1DD64C" w14:textId="77777777" w:rsidR="00CF33DB" w:rsidRDefault="00CF33DB" w:rsidP="00CF33DB">
      <w:pPr>
        <w:spacing w:after="20" w:line="360" w:lineRule="auto"/>
        <w:ind w:left="567" w:right="567"/>
        <w:rPr>
          <w:rFonts w:ascii="Times New Roman" w:hAnsi="Times New Roman" w:cs="Times New Roman"/>
          <w:b/>
          <w:bCs/>
          <w:sz w:val="24"/>
          <w:szCs w:val="24"/>
        </w:rPr>
      </w:pPr>
    </w:p>
    <w:p w14:paraId="79B2E7E4" w14:textId="77777777" w:rsidR="00CF33DB" w:rsidRDefault="00CF33DB" w:rsidP="00CF33DB">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8" w:history="1">
        <w:r>
          <w:rPr>
            <w:rStyle w:val="Hyperlink"/>
            <w:rFonts w:ascii="Times New Roman" w:hAnsi="Times New Roman" w:cs="Times New Roman"/>
            <w:b/>
            <w:bCs/>
            <w:sz w:val="24"/>
            <w:szCs w:val="24"/>
          </w:rPr>
          <w:t>Instagram</w:t>
        </w:r>
      </w:hyperlink>
    </w:p>
    <w:p w14:paraId="5F76FE34" w14:textId="77777777" w:rsidR="00CF33DB" w:rsidRDefault="00CF33DB" w:rsidP="00CF33DB">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9" w:history="1">
        <w:r>
          <w:rPr>
            <w:rStyle w:val="Hyperlink"/>
            <w:rFonts w:ascii="Times New Roman" w:hAnsi="Times New Roman" w:cs="Times New Roman"/>
            <w:b/>
            <w:bCs/>
            <w:sz w:val="24"/>
            <w:szCs w:val="24"/>
          </w:rPr>
          <w:t>YouTube</w:t>
        </w:r>
      </w:hyperlink>
    </w:p>
    <w:p w14:paraId="7302EBC7" w14:textId="77777777" w:rsidR="00CF33DB" w:rsidRDefault="00CF33DB" w:rsidP="00CF33DB">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0" w:history="1">
        <w:r>
          <w:rPr>
            <w:rStyle w:val="Hyperlink"/>
            <w:rFonts w:ascii="Times New Roman" w:hAnsi="Times New Roman" w:cs="Times New Roman"/>
            <w:b/>
            <w:bCs/>
            <w:sz w:val="24"/>
            <w:szCs w:val="24"/>
          </w:rPr>
          <w:t>Telegram</w:t>
        </w:r>
      </w:hyperlink>
    </w:p>
    <w:p w14:paraId="521C17CB" w14:textId="77777777" w:rsidR="00CF33DB" w:rsidRDefault="00CF33DB" w:rsidP="00CF33DB">
      <w:pPr>
        <w:spacing w:after="20" w:line="360" w:lineRule="auto"/>
        <w:ind w:left="567" w:right="567"/>
        <w:rPr>
          <w:rFonts w:ascii="Times New Roman" w:hAnsi="Times New Roman" w:cs="Times New Roman"/>
          <w:b/>
          <w:bCs/>
          <w:color w:val="0D0D0D" w:themeColor="text1" w:themeTint="F2"/>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1" w:history="1">
        <w:r>
          <w:rPr>
            <w:rStyle w:val="Hyperlink"/>
            <w:rFonts w:ascii="Times New Roman" w:hAnsi="Times New Roman" w:cs="Times New Roman"/>
            <w:b/>
            <w:bCs/>
            <w:sz w:val="24"/>
            <w:szCs w:val="24"/>
          </w:rPr>
          <w:t>WhatsApp Channel</w:t>
        </w:r>
      </w:hyperlink>
      <w:r>
        <w:br/>
      </w:r>
      <w:r>
        <w:br/>
      </w:r>
      <w:r>
        <w:rPr>
          <w:rFonts w:ascii="Times New Roman" w:hAnsi="Times New Roman" w:cs="Times New Roman"/>
          <w:b/>
          <w:bCs/>
          <w:color w:val="0D0D0D" w:themeColor="text1" w:themeTint="F2"/>
          <w:sz w:val="24"/>
          <w:szCs w:val="24"/>
          <w:highlight w:val="yellow"/>
        </w:rPr>
        <w:t xml:space="preserve">We are here to make your academic journey smoother and more successful. Reach out today! </w:t>
      </w:r>
      <w:r>
        <w:rPr>
          <w:rFonts w:ascii="Segoe UI Emoji" w:hAnsi="Segoe UI Emoji" w:cs="Segoe UI Emoji"/>
          <w:b/>
          <w:bCs/>
          <w:color w:val="0D0D0D" w:themeColor="text1" w:themeTint="F2"/>
          <w:sz w:val="24"/>
          <w:szCs w:val="24"/>
          <w:highlight w:val="yellow"/>
        </w:rPr>
        <w:t>🌟</w:t>
      </w:r>
    </w:p>
    <w:p w14:paraId="7F1A738B" w14:textId="77777777" w:rsidR="00D413F5" w:rsidRPr="00885596" w:rsidRDefault="00D413F5" w:rsidP="00FD5C19">
      <w:pPr>
        <w:spacing w:before="12" w:after="12"/>
        <w:ind w:left="397" w:right="397"/>
        <w:rPr>
          <w:rFonts w:ascii="Times New Roman" w:hAnsi="Times New Roman" w:cs="Times New Roman"/>
          <w:sz w:val="24"/>
          <w:szCs w:val="24"/>
        </w:rPr>
      </w:pPr>
    </w:p>
    <w:p w14:paraId="1BE84FF4" w14:textId="77777777" w:rsidR="00D413F5" w:rsidRPr="00885596" w:rsidRDefault="00D413F5" w:rsidP="00FD5C19">
      <w:pPr>
        <w:spacing w:before="12" w:after="12"/>
        <w:ind w:left="397" w:right="397"/>
        <w:rPr>
          <w:rFonts w:ascii="Times New Roman" w:hAnsi="Times New Roman" w:cs="Times New Roman"/>
          <w:sz w:val="24"/>
          <w:szCs w:val="24"/>
        </w:rPr>
      </w:pPr>
    </w:p>
    <w:p w14:paraId="280D33FA" w14:textId="77777777" w:rsidR="00D413F5" w:rsidRPr="00885596" w:rsidRDefault="00D413F5" w:rsidP="00FD5C19">
      <w:pPr>
        <w:spacing w:before="12" w:after="12"/>
        <w:ind w:left="397" w:right="397"/>
        <w:rPr>
          <w:rFonts w:ascii="Times New Roman" w:hAnsi="Times New Roman" w:cs="Times New Roman"/>
          <w:sz w:val="24"/>
          <w:szCs w:val="24"/>
        </w:rPr>
      </w:pPr>
    </w:p>
    <w:p w14:paraId="32262202" w14:textId="77777777" w:rsidR="00D413F5" w:rsidRDefault="00D413F5" w:rsidP="00FD5C19">
      <w:pPr>
        <w:spacing w:before="12" w:after="12"/>
        <w:ind w:left="397" w:right="397"/>
        <w:rPr>
          <w:rFonts w:ascii="Times New Roman" w:hAnsi="Times New Roman" w:cs="Times New Roman"/>
          <w:sz w:val="24"/>
          <w:szCs w:val="24"/>
        </w:rPr>
      </w:pPr>
    </w:p>
    <w:p w14:paraId="7B4E0678" w14:textId="77777777" w:rsidR="00885596" w:rsidRDefault="00885596" w:rsidP="00FD5C19">
      <w:pPr>
        <w:spacing w:before="12" w:after="12"/>
        <w:ind w:left="397" w:right="397"/>
        <w:rPr>
          <w:rFonts w:ascii="Times New Roman" w:hAnsi="Times New Roman" w:cs="Times New Roman"/>
          <w:sz w:val="24"/>
          <w:szCs w:val="24"/>
        </w:rPr>
      </w:pPr>
    </w:p>
    <w:p w14:paraId="73AA057E" w14:textId="77777777" w:rsidR="00885596" w:rsidRDefault="00885596" w:rsidP="00FD5C19">
      <w:pPr>
        <w:spacing w:before="12" w:after="12"/>
        <w:ind w:left="397" w:right="397"/>
        <w:rPr>
          <w:rFonts w:ascii="Times New Roman" w:hAnsi="Times New Roman" w:cs="Times New Roman"/>
          <w:sz w:val="24"/>
          <w:szCs w:val="24"/>
        </w:rPr>
      </w:pPr>
    </w:p>
    <w:p w14:paraId="3EC9DBB1" w14:textId="77777777" w:rsidR="00885596" w:rsidRDefault="00885596" w:rsidP="00FD5C19">
      <w:pPr>
        <w:spacing w:before="12" w:after="12"/>
        <w:ind w:left="397" w:right="397"/>
        <w:rPr>
          <w:rFonts w:ascii="Times New Roman" w:hAnsi="Times New Roman" w:cs="Times New Roman"/>
          <w:sz w:val="24"/>
          <w:szCs w:val="24"/>
        </w:rPr>
      </w:pPr>
    </w:p>
    <w:p w14:paraId="0AB1D3E6" w14:textId="77777777" w:rsidR="00885596" w:rsidRDefault="00885596" w:rsidP="00FD5C19">
      <w:pPr>
        <w:spacing w:before="12" w:after="12"/>
        <w:ind w:left="397" w:right="397"/>
        <w:rPr>
          <w:rFonts w:ascii="Times New Roman" w:hAnsi="Times New Roman" w:cs="Times New Roman"/>
          <w:sz w:val="24"/>
          <w:szCs w:val="24"/>
        </w:rPr>
      </w:pPr>
    </w:p>
    <w:p w14:paraId="1603F993" w14:textId="77777777" w:rsidR="00885596" w:rsidRDefault="00885596" w:rsidP="00FD5C19">
      <w:pPr>
        <w:spacing w:before="12" w:after="12"/>
        <w:ind w:left="397" w:right="397"/>
        <w:rPr>
          <w:rFonts w:ascii="Times New Roman" w:hAnsi="Times New Roman" w:cs="Times New Roman"/>
          <w:sz w:val="24"/>
          <w:szCs w:val="24"/>
        </w:rPr>
      </w:pPr>
    </w:p>
    <w:p w14:paraId="1E0AF486" w14:textId="77777777" w:rsidR="00885596" w:rsidRDefault="00885596" w:rsidP="00FD5C19">
      <w:pPr>
        <w:spacing w:before="12" w:after="12"/>
        <w:ind w:left="397" w:right="397"/>
        <w:rPr>
          <w:rFonts w:ascii="Times New Roman" w:hAnsi="Times New Roman" w:cs="Times New Roman"/>
          <w:sz w:val="24"/>
          <w:szCs w:val="24"/>
        </w:rPr>
      </w:pPr>
    </w:p>
    <w:p w14:paraId="0EEA0F5E" w14:textId="77777777" w:rsidR="00885596" w:rsidRPr="00885596" w:rsidRDefault="00885596" w:rsidP="00FD5C19">
      <w:pPr>
        <w:spacing w:before="12" w:after="12"/>
        <w:ind w:left="397" w:right="397"/>
        <w:rPr>
          <w:rFonts w:ascii="Times New Roman" w:hAnsi="Times New Roman" w:cs="Times New Roman"/>
          <w:sz w:val="24"/>
          <w:szCs w:val="24"/>
        </w:rPr>
      </w:pPr>
    </w:p>
    <w:p w14:paraId="454AC6DC" w14:textId="77777777" w:rsidR="00D413F5" w:rsidRPr="00885596" w:rsidRDefault="00D413F5" w:rsidP="00FD5C19">
      <w:pPr>
        <w:spacing w:before="12" w:after="12"/>
        <w:ind w:left="397" w:right="397"/>
        <w:rPr>
          <w:rFonts w:ascii="Times New Roman" w:hAnsi="Times New Roman" w:cs="Times New Roman"/>
          <w:sz w:val="24"/>
          <w:szCs w:val="24"/>
        </w:rPr>
      </w:pPr>
    </w:p>
    <w:p w14:paraId="62A43B70" w14:textId="77777777" w:rsidR="00D413F5" w:rsidRPr="00885596" w:rsidRDefault="00D413F5" w:rsidP="00FD5C19">
      <w:pPr>
        <w:spacing w:before="12" w:after="12"/>
        <w:ind w:left="397" w:right="397"/>
        <w:rPr>
          <w:rFonts w:ascii="Times New Roman" w:hAnsi="Times New Roman" w:cs="Times New Roman"/>
          <w:sz w:val="24"/>
          <w:szCs w:val="24"/>
        </w:rPr>
      </w:pPr>
    </w:p>
    <w:p w14:paraId="1307B2FE" w14:textId="668CD05F" w:rsidR="00D413F5" w:rsidRDefault="00D413F5" w:rsidP="00FD5C19">
      <w:pPr>
        <w:spacing w:before="12" w:after="12"/>
        <w:ind w:left="397" w:right="397"/>
        <w:jc w:val="center"/>
        <w:rPr>
          <w:rFonts w:ascii="Times New Roman" w:hAnsi="Times New Roman" w:cs="Times New Roman"/>
          <w:b/>
          <w:bCs/>
          <w:sz w:val="24"/>
          <w:szCs w:val="24"/>
        </w:rPr>
      </w:pPr>
      <w:r w:rsidRPr="00885596">
        <w:rPr>
          <w:rFonts w:ascii="Times New Roman" w:hAnsi="Times New Roman" w:cs="Times New Roman"/>
          <w:b/>
          <w:bCs/>
          <w:sz w:val="24"/>
          <w:szCs w:val="24"/>
        </w:rPr>
        <w:t>SET- I</w:t>
      </w:r>
    </w:p>
    <w:p w14:paraId="0F2E032A" w14:textId="77777777" w:rsidR="00185A11" w:rsidRPr="00885596" w:rsidRDefault="00185A11" w:rsidP="00FD5C19">
      <w:pPr>
        <w:spacing w:before="12" w:after="12"/>
        <w:ind w:left="397" w:right="397"/>
        <w:jc w:val="center"/>
        <w:rPr>
          <w:rFonts w:ascii="Times New Roman" w:hAnsi="Times New Roman" w:cs="Times New Roman"/>
          <w:b/>
          <w:bCs/>
          <w:sz w:val="24"/>
          <w:szCs w:val="24"/>
        </w:rPr>
      </w:pPr>
    </w:p>
    <w:p w14:paraId="24C76BB0" w14:textId="2CA194CA" w:rsidR="00D413F5" w:rsidRDefault="00D413F5" w:rsidP="00FD5C19">
      <w:pPr>
        <w:spacing w:before="12" w:after="12"/>
        <w:ind w:left="397" w:right="397"/>
        <w:rPr>
          <w:rFonts w:ascii="Times New Roman" w:hAnsi="Times New Roman" w:cs="Times New Roman"/>
          <w:b/>
          <w:bCs/>
          <w:sz w:val="24"/>
          <w:szCs w:val="24"/>
        </w:rPr>
      </w:pPr>
      <w:r w:rsidRPr="00885596">
        <w:rPr>
          <w:rFonts w:ascii="Times New Roman" w:hAnsi="Times New Roman" w:cs="Times New Roman"/>
          <w:b/>
          <w:bCs/>
          <w:sz w:val="24"/>
          <w:szCs w:val="24"/>
        </w:rPr>
        <w:t xml:space="preserve">QUES:- </w:t>
      </w:r>
      <w:r w:rsidR="00C82EF0" w:rsidRPr="00885596">
        <w:rPr>
          <w:rFonts w:ascii="Times New Roman" w:hAnsi="Times New Roman" w:cs="Times New Roman"/>
          <w:b/>
          <w:bCs/>
          <w:sz w:val="24"/>
          <w:szCs w:val="24"/>
        </w:rPr>
        <w:t>1:- Write any three barriers to Listening. Enlist the different types of Listening.</w:t>
      </w:r>
    </w:p>
    <w:p w14:paraId="63B16DF0" w14:textId="77777777" w:rsidR="00885596" w:rsidRPr="00885596" w:rsidRDefault="00885596" w:rsidP="00FD5C19">
      <w:pPr>
        <w:spacing w:before="12" w:after="12"/>
        <w:ind w:left="397" w:right="397"/>
        <w:rPr>
          <w:rFonts w:ascii="Times New Roman" w:hAnsi="Times New Roman" w:cs="Times New Roman"/>
          <w:b/>
          <w:bCs/>
          <w:sz w:val="24"/>
          <w:szCs w:val="24"/>
        </w:rPr>
      </w:pPr>
    </w:p>
    <w:p w14:paraId="2F68A3E3" w14:textId="65C3DE6E" w:rsidR="00C82EF0" w:rsidRPr="00885596" w:rsidRDefault="00C82EF0" w:rsidP="00FD5C19">
      <w:pPr>
        <w:spacing w:before="12" w:after="12"/>
        <w:ind w:left="397" w:right="397"/>
        <w:rPr>
          <w:rFonts w:ascii="Times New Roman" w:hAnsi="Times New Roman" w:cs="Times New Roman"/>
          <w:sz w:val="24"/>
          <w:szCs w:val="24"/>
        </w:rPr>
      </w:pPr>
      <w:r w:rsidRPr="00885596">
        <w:rPr>
          <w:rFonts w:ascii="Times New Roman" w:hAnsi="Times New Roman" w:cs="Times New Roman"/>
          <w:b/>
          <w:bCs/>
          <w:sz w:val="24"/>
          <w:szCs w:val="24"/>
        </w:rPr>
        <w:t xml:space="preserve">ANS:- 1:- </w:t>
      </w:r>
      <w:r w:rsidRPr="00885596">
        <w:rPr>
          <w:rFonts w:ascii="Times New Roman" w:hAnsi="Times New Roman" w:cs="Times New Roman"/>
          <w:sz w:val="24"/>
          <w:szCs w:val="24"/>
        </w:rPr>
        <w:t xml:space="preserve"> </w:t>
      </w:r>
      <w:r w:rsidRPr="00885596">
        <w:rPr>
          <w:rFonts w:ascii="Times New Roman" w:hAnsi="Times New Roman" w:cs="Times New Roman"/>
          <w:b/>
          <w:bCs/>
          <w:sz w:val="24"/>
          <w:szCs w:val="24"/>
        </w:rPr>
        <w:t>Barriers to Listening:</w:t>
      </w:r>
      <w:r w:rsidRPr="00885596">
        <w:rPr>
          <w:rFonts w:ascii="Times New Roman" w:hAnsi="Times New Roman" w:cs="Times New Roman"/>
          <w:sz w:val="24"/>
          <w:szCs w:val="24"/>
        </w:rPr>
        <w:t xml:space="preserve"> Effective listening is essential in both personal and professional settings, as it allows us to understand others' perspectives and respond appropriately. However, there are several barriers to listening that can prevent us from hearing and understanding what others are saying. Here are three of the most common barriers to listening:</w:t>
      </w:r>
    </w:p>
    <w:p w14:paraId="05E2CAE7" w14:textId="47284746" w:rsidR="00C82EF0" w:rsidRPr="00885596" w:rsidRDefault="00C82EF0" w:rsidP="00FD5C19">
      <w:pPr>
        <w:pStyle w:val="ListParagraph"/>
        <w:numPr>
          <w:ilvl w:val="0"/>
          <w:numId w:val="3"/>
        </w:numPr>
        <w:spacing w:before="12" w:after="12"/>
        <w:ind w:left="397" w:right="397"/>
        <w:rPr>
          <w:rFonts w:ascii="Times New Roman" w:hAnsi="Times New Roman" w:cs="Times New Roman"/>
          <w:sz w:val="24"/>
          <w:szCs w:val="24"/>
        </w:rPr>
      </w:pPr>
      <w:r w:rsidRPr="00885596">
        <w:rPr>
          <w:rFonts w:ascii="Times New Roman" w:hAnsi="Times New Roman" w:cs="Times New Roman"/>
          <w:b/>
          <w:bCs/>
          <w:sz w:val="24"/>
          <w:szCs w:val="24"/>
        </w:rPr>
        <w:t>Distractions:</w:t>
      </w:r>
      <w:r w:rsidRPr="00885596">
        <w:rPr>
          <w:rFonts w:ascii="Times New Roman" w:hAnsi="Times New Roman" w:cs="Times New Roman"/>
          <w:sz w:val="24"/>
          <w:szCs w:val="24"/>
        </w:rPr>
        <w:t xml:space="preserve"> Distractions are a significant barrier to listening. These could be external, such as noise or interruptions, or internal, such as our own thoughts or emotions. External distractions, such as a loud environment or someone interrupting the conversation, can make it difficult to concentrate on what the speaker is saying. Internal distractions, such as worries or personal issues, can also affect our ability to focus on the conversation. To overcome this barrier, it is essential to create a distraction-free environment and practice mindfulness. For example, finding a quiet place to have a conversation, turning off phones or other electronics, and actively reminding yourself to focus on the conversation can all help to overcome distractions.</w:t>
      </w:r>
    </w:p>
    <w:p w14:paraId="7BDFF5BF" w14:textId="77777777" w:rsidR="00C82EF0" w:rsidRPr="00885596" w:rsidRDefault="00C82EF0" w:rsidP="00FD5C19">
      <w:pPr>
        <w:pStyle w:val="ListParagraph"/>
        <w:spacing w:before="12" w:after="12"/>
        <w:ind w:left="397" w:right="397"/>
        <w:rPr>
          <w:rFonts w:ascii="Times New Roman" w:hAnsi="Times New Roman" w:cs="Times New Roman"/>
          <w:sz w:val="24"/>
          <w:szCs w:val="24"/>
        </w:rPr>
      </w:pPr>
    </w:p>
    <w:p w14:paraId="42E179C1" w14:textId="168EF685" w:rsidR="00C82EF0" w:rsidRPr="00885596" w:rsidRDefault="00C82EF0" w:rsidP="00FD5C19">
      <w:pPr>
        <w:pStyle w:val="ListParagraph"/>
        <w:numPr>
          <w:ilvl w:val="0"/>
          <w:numId w:val="3"/>
        </w:numPr>
        <w:spacing w:before="12" w:after="12"/>
        <w:ind w:left="397" w:right="397"/>
        <w:rPr>
          <w:rFonts w:ascii="Times New Roman" w:hAnsi="Times New Roman" w:cs="Times New Roman"/>
          <w:sz w:val="24"/>
          <w:szCs w:val="24"/>
        </w:rPr>
      </w:pPr>
      <w:r w:rsidRPr="00885596">
        <w:rPr>
          <w:rFonts w:ascii="Times New Roman" w:hAnsi="Times New Roman" w:cs="Times New Roman"/>
          <w:b/>
          <w:bCs/>
          <w:sz w:val="24"/>
          <w:szCs w:val="24"/>
        </w:rPr>
        <w:t>Prejudice:</w:t>
      </w:r>
      <w:r w:rsidRPr="00885596">
        <w:rPr>
          <w:rFonts w:ascii="Times New Roman" w:hAnsi="Times New Roman" w:cs="Times New Roman"/>
          <w:sz w:val="24"/>
          <w:szCs w:val="24"/>
        </w:rPr>
        <w:t xml:space="preserve"> Prejudice or biases towards the speaker or the subject can hinder listening. If we have preconceived notions about the speaker or the topic, we may be more likely to tune out or dismiss what they are saying. This can be especially problematic in professional settings, where listening and understanding differing perspectives is critical. To overcome this barrier, it is essential to practice open-mindedness and empathy. Approaching every conversation with a willingness to learn and understand others' perspectives can help to overcome prejudices and biases.</w:t>
      </w:r>
    </w:p>
    <w:p w14:paraId="6E4F04EC" w14:textId="0594027E" w:rsidR="00C82EF0" w:rsidRDefault="00C82EF0" w:rsidP="00FD5C19">
      <w:pPr>
        <w:spacing w:before="12" w:after="12"/>
        <w:ind w:left="397" w:right="397"/>
        <w:rPr>
          <w:rFonts w:ascii="Times New Roman" w:hAnsi="Times New Roman" w:cs="Times New Roman"/>
          <w:sz w:val="24"/>
          <w:szCs w:val="24"/>
        </w:rPr>
      </w:pPr>
      <w:r w:rsidRPr="00885596">
        <w:rPr>
          <w:rFonts w:ascii="Times New Roman" w:hAnsi="Times New Roman" w:cs="Times New Roman"/>
          <w:sz w:val="24"/>
          <w:szCs w:val="24"/>
        </w:rPr>
        <w:t>Lack of Interest: Another significant barrier to listening is a lack of interest in the conversation or the topic being discussed. If we do not find the topic engaging or relevant to our interests or goals, we may not give the conversation our full attention. This can be problematic in professional settings, where it is essential to listen and understand all perspectives to make informed decisions. To overcome this barrier, it is essential to approach every conversation with a willingness to learn and find value in the discussion. Even if the topic may not be immediately relevant to our interests or goals, actively seeking to understand others' perspectives can help to build relationships and foster teamwork.</w:t>
      </w:r>
    </w:p>
    <w:p w14:paraId="5175D4F0" w14:textId="77777777" w:rsidR="00C82EF0" w:rsidRPr="00885596" w:rsidRDefault="00C82EF0" w:rsidP="00FD5C19">
      <w:pPr>
        <w:pStyle w:val="ListParagraph"/>
        <w:spacing w:before="12" w:after="12"/>
        <w:ind w:left="397" w:right="397"/>
        <w:rPr>
          <w:rFonts w:ascii="Times New Roman" w:hAnsi="Times New Roman" w:cs="Times New Roman"/>
          <w:sz w:val="24"/>
          <w:szCs w:val="24"/>
        </w:rPr>
      </w:pPr>
    </w:p>
    <w:p w14:paraId="71CE41D1" w14:textId="5861B893" w:rsidR="00C82EF0" w:rsidRDefault="00C82EF0" w:rsidP="00FD5C19">
      <w:pPr>
        <w:spacing w:before="12" w:after="12"/>
        <w:ind w:left="397" w:right="397"/>
        <w:rPr>
          <w:rFonts w:ascii="Times New Roman" w:hAnsi="Times New Roman" w:cs="Times New Roman"/>
          <w:b/>
          <w:bCs/>
          <w:sz w:val="24"/>
          <w:szCs w:val="24"/>
        </w:rPr>
      </w:pPr>
      <w:r w:rsidRPr="00885596">
        <w:rPr>
          <w:rFonts w:ascii="Times New Roman" w:hAnsi="Times New Roman" w:cs="Times New Roman"/>
          <w:b/>
          <w:bCs/>
          <w:sz w:val="24"/>
          <w:szCs w:val="24"/>
        </w:rPr>
        <w:t>QUES:- 2- Explain the various types of Non-Verbal Communication while giving examples as to how you will use NV Communication when appearing for a job interview.</w:t>
      </w:r>
    </w:p>
    <w:p w14:paraId="66145CB2" w14:textId="77777777" w:rsidR="00185A11" w:rsidRPr="00885596" w:rsidRDefault="00185A11" w:rsidP="00FD5C19">
      <w:pPr>
        <w:spacing w:before="12" w:after="12"/>
        <w:ind w:left="397" w:right="397"/>
        <w:rPr>
          <w:rFonts w:ascii="Times New Roman" w:hAnsi="Times New Roman" w:cs="Times New Roman"/>
          <w:b/>
          <w:bCs/>
          <w:sz w:val="24"/>
          <w:szCs w:val="24"/>
        </w:rPr>
      </w:pPr>
    </w:p>
    <w:p w14:paraId="749DC396" w14:textId="0DEE467D" w:rsidR="00C82EF0" w:rsidRPr="00885596" w:rsidRDefault="00C82EF0" w:rsidP="00FD5C19">
      <w:pPr>
        <w:spacing w:before="12" w:after="12"/>
        <w:ind w:left="397" w:right="397"/>
        <w:rPr>
          <w:rFonts w:ascii="Times New Roman" w:hAnsi="Times New Roman" w:cs="Times New Roman"/>
          <w:sz w:val="24"/>
          <w:szCs w:val="24"/>
        </w:rPr>
      </w:pPr>
      <w:r w:rsidRPr="00885596">
        <w:rPr>
          <w:rFonts w:ascii="Times New Roman" w:hAnsi="Times New Roman" w:cs="Times New Roman"/>
          <w:b/>
          <w:bCs/>
          <w:sz w:val="24"/>
          <w:szCs w:val="24"/>
        </w:rPr>
        <w:lastRenderedPageBreak/>
        <w:t xml:space="preserve">ANS:- 2 :- </w:t>
      </w:r>
      <w:r w:rsidRPr="00885596">
        <w:rPr>
          <w:rFonts w:ascii="Times New Roman" w:hAnsi="Times New Roman" w:cs="Times New Roman"/>
          <w:sz w:val="24"/>
          <w:szCs w:val="24"/>
        </w:rPr>
        <w:t>Non-verbal communication refers to the use of body language, facial expressions, gestures, and other non-verbal cues to convey information or express oneself. In a job interview, non-verbal communication can be just as important as verbal communication in making a positive impression on the interviewer. Here are some of the various types of non-verbal communication and how they can be used in a job interview:</w:t>
      </w:r>
    </w:p>
    <w:p w14:paraId="3CD45B43" w14:textId="1BEE4B8B" w:rsidR="00C82EF0" w:rsidRPr="00885596" w:rsidRDefault="00C82EF0" w:rsidP="00FD5C19">
      <w:pPr>
        <w:pStyle w:val="ListParagraph"/>
        <w:numPr>
          <w:ilvl w:val="0"/>
          <w:numId w:val="4"/>
        </w:numPr>
        <w:spacing w:before="12" w:after="12"/>
        <w:ind w:left="397" w:right="397"/>
        <w:rPr>
          <w:rFonts w:ascii="Times New Roman" w:hAnsi="Times New Roman" w:cs="Times New Roman"/>
          <w:sz w:val="24"/>
          <w:szCs w:val="24"/>
        </w:rPr>
      </w:pPr>
      <w:r w:rsidRPr="00885596">
        <w:rPr>
          <w:rFonts w:ascii="Times New Roman" w:hAnsi="Times New Roman" w:cs="Times New Roman"/>
          <w:b/>
          <w:bCs/>
          <w:sz w:val="24"/>
          <w:szCs w:val="24"/>
        </w:rPr>
        <w:t xml:space="preserve">Body Language: </w:t>
      </w:r>
      <w:r w:rsidRPr="00885596">
        <w:rPr>
          <w:rFonts w:ascii="Times New Roman" w:hAnsi="Times New Roman" w:cs="Times New Roman"/>
          <w:sz w:val="24"/>
          <w:szCs w:val="24"/>
        </w:rPr>
        <w:t>Body language refers to the use of physical movements and postures to convey information or emotions. In a job interview, positive body language can help to convey confidence and enthusiasm. Some examples of positive body language include sitting up straight, making eye contact, and nodding along with the interviewer's questions. On the other hand, negative body language, such as slouching or fidgeting, can convey a lack of confidence or interest in the conversation.</w:t>
      </w:r>
    </w:p>
    <w:p w14:paraId="449C70B2" w14:textId="77777777" w:rsidR="00C82EF0" w:rsidRPr="00885596" w:rsidRDefault="00C82EF0" w:rsidP="00FD5C19">
      <w:pPr>
        <w:pStyle w:val="ListParagraph"/>
        <w:spacing w:before="12" w:after="12"/>
        <w:ind w:left="397" w:right="397"/>
        <w:rPr>
          <w:rFonts w:ascii="Times New Roman" w:hAnsi="Times New Roman" w:cs="Times New Roman"/>
          <w:sz w:val="24"/>
          <w:szCs w:val="24"/>
        </w:rPr>
      </w:pPr>
    </w:p>
    <w:p w14:paraId="0309A172" w14:textId="71FECD96" w:rsidR="00C82EF0" w:rsidRPr="00885596" w:rsidRDefault="00C82EF0" w:rsidP="00FD5C19">
      <w:pPr>
        <w:pStyle w:val="ListParagraph"/>
        <w:numPr>
          <w:ilvl w:val="0"/>
          <w:numId w:val="4"/>
        </w:numPr>
        <w:spacing w:before="12" w:after="12"/>
        <w:ind w:left="397" w:right="397"/>
        <w:rPr>
          <w:rFonts w:ascii="Times New Roman" w:hAnsi="Times New Roman" w:cs="Times New Roman"/>
          <w:sz w:val="24"/>
          <w:szCs w:val="24"/>
        </w:rPr>
      </w:pPr>
      <w:r w:rsidRPr="00885596">
        <w:rPr>
          <w:rFonts w:ascii="Times New Roman" w:hAnsi="Times New Roman" w:cs="Times New Roman"/>
          <w:b/>
          <w:bCs/>
          <w:sz w:val="24"/>
          <w:szCs w:val="24"/>
        </w:rPr>
        <w:t>Facial Expressions:</w:t>
      </w:r>
      <w:r w:rsidRPr="00885596">
        <w:rPr>
          <w:rFonts w:ascii="Times New Roman" w:hAnsi="Times New Roman" w:cs="Times New Roman"/>
          <w:sz w:val="24"/>
          <w:szCs w:val="24"/>
        </w:rPr>
        <w:t xml:space="preserve"> Facial expressions can be used to convey emotions, such as happiness, sadness, or confusion. In a job interview, it is important to use positive facial expressions to convey interest and engagement in the conversation. For example, smiling and maintaining a pleasant expression can help to convey a positive attitude and enthusiasm for the job opportunity.</w:t>
      </w:r>
    </w:p>
    <w:p w14:paraId="21E5AC24" w14:textId="77777777" w:rsidR="00C82EF0" w:rsidRPr="00885596" w:rsidRDefault="00C82EF0" w:rsidP="00FD5C19">
      <w:pPr>
        <w:pStyle w:val="ListParagraph"/>
        <w:spacing w:before="12" w:after="12"/>
        <w:ind w:left="397" w:right="397"/>
        <w:rPr>
          <w:rFonts w:ascii="Times New Roman" w:hAnsi="Times New Roman" w:cs="Times New Roman"/>
          <w:sz w:val="24"/>
          <w:szCs w:val="24"/>
        </w:rPr>
      </w:pPr>
    </w:p>
    <w:p w14:paraId="30CA431D" w14:textId="7066487D" w:rsidR="00BE037F" w:rsidRPr="00885596" w:rsidRDefault="00BE037F" w:rsidP="00FD5C19">
      <w:pPr>
        <w:pStyle w:val="ListParagraph"/>
        <w:spacing w:before="12" w:after="12"/>
        <w:ind w:left="397" w:right="397"/>
        <w:rPr>
          <w:rFonts w:ascii="Times New Roman" w:hAnsi="Times New Roman" w:cs="Times New Roman"/>
          <w:sz w:val="24"/>
          <w:szCs w:val="24"/>
        </w:rPr>
      </w:pPr>
    </w:p>
    <w:p w14:paraId="1BFC2D1D" w14:textId="1C6AB347" w:rsidR="00F6061E" w:rsidRDefault="00BE037F" w:rsidP="00FD5C19">
      <w:pPr>
        <w:spacing w:before="12" w:after="12"/>
        <w:ind w:left="397" w:right="397"/>
        <w:rPr>
          <w:rFonts w:ascii="Times New Roman" w:hAnsi="Times New Roman" w:cs="Times New Roman"/>
          <w:b/>
          <w:bCs/>
          <w:sz w:val="24"/>
          <w:szCs w:val="24"/>
        </w:rPr>
      </w:pPr>
      <w:r w:rsidRPr="00885596">
        <w:rPr>
          <w:rFonts w:ascii="Times New Roman" w:hAnsi="Times New Roman" w:cs="Times New Roman"/>
          <w:b/>
          <w:bCs/>
          <w:sz w:val="24"/>
          <w:szCs w:val="24"/>
        </w:rPr>
        <w:t xml:space="preserve">QUJES:- 3 :- </w:t>
      </w:r>
      <w:r w:rsidR="00F6061E" w:rsidRPr="00885596">
        <w:rPr>
          <w:rFonts w:ascii="Times New Roman" w:hAnsi="Times New Roman" w:cs="Times New Roman"/>
          <w:b/>
          <w:bCs/>
          <w:sz w:val="24"/>
          <w:szCs w:val="24"/>
        </w:rPr>
        <w:t>Imagine that you are the sales representative of your organization, and you are asked to effectively demonstrate a newly launched product/service in front of a target audience. Explain the communication process while including the relevance of context and how the communication can go wrong even if a few elements are missed.</w:t>
      </w:r>
    </w:p>
    <w:p w14:paraId="6B48BE2B" w14:textId="77777777" w:rsidR="00885596" w:rsidRPr="00885596" w:rsidRDefault="00885596" w:rsidP="00FD5C19">
      <w:pPr>
        <w:spacing w:before="12" w:after="12"/>
        <w:ind w:left="397" w:right="397"/>
        <w:rPr>
          <w:rFonts w:ascii="Times New Roman" w:hAnsi="Times New Roman" w:cs="Times New Roman"/>
          <w:b/>
          <w:bCs/>
          <w:sz w:val="24"/>
          <w:szCs w:val="24"/>
        </w:rPr>
      </w:pPr>
    </w:p>
    <w:p w14:paraId="2659DC5A" w14:textId="77777777" w:rsidR="00F6061E" w:rsidRPr="00885596" w:rsidRDefault="00F6061E" w:rsidP="00FD5C19">
      <w:pPr>
        <w:pStyle w:val="ListParagraph"/>
        <w:spacing w:before="12" w:after="12"/>
        <w:ind w:left="397" w:right="397"/>
        <w:rPr>
          <w:rFonts w:ascii="Times New Roman" w:hAnsi="Times New Roman" w:cs="Times New Roman"/>
          <w:sz w:val="24"/>
          <w:szCs w:val="24"/>
        </w:rPr>
      </w:pPr>
      <w:r w:rsidRPr="00885596">
        <w:rPr>
          <w:rFonts w:ascii="Times New Roman" w:hAnsi="Times New Roman" w:cs="Times New Roman"/>
          <w:b/>
          <w:bCs/>
          <w:sz w:val="24"/>
          <w:szCs w:val="24"/>
        </w:rPr>
        <w:t>ANS:- 3:-</w:t>
      </w:r>
      <w:r w:rsidRPr="00885596">
        <w:rPr>
          <w:rFonts w:ascii="Times New Roman" w:hAnsi="Times New Roman" w:cs="Times New Roman"/>
          <w:sz w:val="24"/>
          <w:szCs w:val="24"/>
        </w:rPr>
        <w:t xml:space="preserve"> As a sales representative, one of the most crucial aspects of my job is to effectively communicate and demonstrate newly launched products or services to a target audience. Communication is a complex process that involves multiple elements, and any errors or omissions in these elements can lead to miscommunication and misunderstanding.</w:t>
      </w:r>
    </w:p>
    <w:p w14:paraId="60673D36" w14:textId="77777777" w:rsidR="00F6061E" w:rsidRPr="00885596" w:rsidRDefault="00F6061E" w:rsidP="00FD5C19">
      <w:pPr>
        <w:pStyle w:val="ListParagraph"/>
        <w:spacing w:before="12" w:after="12"/>
        <w:ind w:left="397" w:right="397"/>
        <w:rPr>
          <w:rFonts w:ascii="Times New Roman" w:hAnsi="Times New Roman" w:cs="Times New Roman"/>
          <w:sz w:val="24"/>
          <w:szCs w:val="24"/>
        </w:rPr>
      </w:pPr>
    </w:p>
    <w:p w14:paraId="7EB69133" w14:textId="3F561FDE" w:rsidR="00F6061E" w:rsidRPr="00885596" w:rsidRDefault="00F6061E" w:rsidP="00FD5C19">
      <w:pPr>
        <w:pStyle w:val="ListParagraph"/>
        <w:spacing w:before="12" w:after="12"/>
        <w:ind w:left="397" w:right="397"/>
        <w:rPr>
          <w:rFonts w:ascii="Times New Roman" w:hAnsi="Times New Roman" w:cs="Times New Roman"/>
          <w:sz w:val="24"/>
          <w:szCs w:val="24"/>
        </w:rPr>
      </w:pPr>
      <w:r w:rsidRPr="00885596">
        <w:rPr>
          <w:rFonts w:ascii="Times New Roman" w:hAnsi="Times New Roman" w:cs="Times New Roman"/>
          <w:sz w:val="24"/>
          <w:szCs w:val="24"/>
        </w:rPr>
        <w:t>To ensure effective communication, it is essential to understand the communication process's key elements, including the sender, message, channel, receiver, and feedback. The sender is the person or organization that is delivering the message, in this case, myself as a sales representative. The message is the information about the product or service that I am trying to convey to the target audience. The channel is the medium used to convey the message, such as a presentation, a brochure, or a video. The receiver is the target audience, and the feedback is the response that I receive from the audience.</w:t>
      </w:r>
    </w:p>
    <w:p w14:paraId="4393AD0E" w14:textId="77777777" w:rsidR="00F6061E" w:rsidRPr="00885596" w:rsidRDefault="00F6061E" w:rsidP="00FD5C19">
      <w:pPr>
        <w:pStyle w:val="ListParagraph"/>
        <w:spacing w:before="12" w:after="12"/>
        <w:ind w:left="397" w:right="397"/>
        <w:rPr>
          <w:rFonts w:ascii="Times New Roman" w:hAnsi="Times New Roman" w:cs="Times New Roman"/>
          <w:sz w:val="24"/>
          <w:szCs w:val="24"/>
        </w:rPr>
      </w:pPr>
    </w:p>
    <w:p w14:paraId="3CED5208" w14:textId="77777777" w:rsidR="00F6061E" w:rsidRPr="00885596" w:rsidRDefault="00F6061E" w:rsidP="00FD5C19">
      <w:pPr>
        <w:pStyle w:val="ListParagraph"/>
        <w:spacing w:before="12" w:after="12"/>
        <w:ind w:left="397" w:right="397"/>
        <w:rPr>
          <w:rFonts w:ascii="Times New Roman" w:hAnsi="Times New Roman" w:cs="Times New Roman"/>
          <w:sz w:val="24"/>
          <w:szCs w:val="24"/>
        </w:rPr>
      </w:pPr>
      <w:r w:rsidRPr="00885596">
        <w:rPr>
          <w:rFonts w:ascii="Times New Roman" w:hAnsi="Times New Roman" w:cs="Times New Roman"/>
          <w:sz w:val="24"/>
          <w:szCs w:val="24"/>
        </w:rPr>
        <w:t xml:space="preserve">Context plays a vital role in communication, and it is essential to consider the environment, situation, and cultural factors that may influence the message's interpretation. For example, presenting a new product to a group of engineers would require a different language and approach than presenting the same product to a </w:t>
      </w:r>
      <w:r w:rsidRPr="00885596">
        <w:rPr>
          <w:rFonts w:ascii="Times New Roman" w:hAnsi="Times New Roman" w:cs="Times New Roman"/>
          <w:sz w:val="24"/>
          <w:szCs w:val="24"/>
        </w:rPr>
        <w:lastRenderedPageBreak/>
        <w:t>group of non-technical professionals. Similarly, the location, time, and setting of the presentation can also affect how the audience perceives the message. Therefore, understanding the context is crucial for effective communication.</w:t>
      </w:r>
    </w:p>
    <w:p w14:paraId="7770C429" w14:textId="77777777" w:rsidR="00F6061E" w:rsidRPr="00885596" w:rsidRDefault="00F6061E" w:rsidP="00FD5C19">
      <w:pPr>
        <w:pStyle w:val="ListParagraph"/>
        <w:spacing w:before="12" w:after="12"/>
        <w:ind w:left="397" w:right="397"/>
        <w:rPr>
          <w:rFonts w:ascii="Times New Roman" w:hAnsi="Times New Roman" w:cs="Times New Roman"/>
          <w:sz w:val="24"/>
          <w:szCs w:val="24"/>
        </w:rPr>
      </w:pPr>
    </w:p>
    <w:p w14:paraId="4B07D992" w14:textId="77777777" w:rsidR="00EF0B0E" w:rsidRDefault="00EF0B0E" w:rsidP="00FD5C19">
      <w:pPr>
        <w:pStyle w:val="ListParagraph"/>
        <w:spacing w:before="12" w:after="12"/>
        <w:ind w:left="397" w:right="397"/>
        <w:rPr>
          <w:rFonts w:ascii="Times New Roman" w:hAnsi="Times New Roman" w:cs="Times New Roman"/>
          <w:sz w:val="24"/>
          <w:szCs w:val="24"/>
        </w:rPr>
      </w:pPr>
    </w:p>
    <w:p w14:paraId="3B47AB15" w14:textId="77777777" w:rsidR="00EF0B0E" w:rsidRDefault="00EF0B0E" w:rsidP="00FD5C19">
      <w:pPr>
        <w:pStyle w:val="ListParagraph"/>
        <w:spacing w:before="12" w:after="12"/>
        <w:ind w:left="397" w:right="397"/>
        <w:rPr>
          <w:rFonts w:ascii="Times New Roman" w:hAnsi="Times New Roman" w:cs="Times New Roman"/>
          <w:sz w:val="24"/>
          <w:szCs w:val="24"/>
        </w:rPr>
      </w:pPr>
    </w:p>
    <w:p w14:paraId="56F6CE2A" w14:textId="77777777" w:rsidR="00EF0B0E" w:rsidRDefault="00EF0B0E" w:rsidP="00FD5C19">
      <w:pPr>
        <w:pStyle w:val="ListParagraph"/>
        <w:spacing w:before="12" w:after="12"/>
        <w:ind w:left="397" w:right="397"/>
        <w:rPr>
          <w:rFonts w:ascii="Times New Roman" w:hAnsi="Times New Roman" w:cs="Times New Roman"/>
          <w:sz w:val="24"/>
          <w:szCs w:val="24"/>
        </w:rPr>
      </w:pPr>
    </w:p>
    <w:p w14:paraId="7A4969C4" w14:textId="77777777" w:rsidR="00EF0B0E" w:rsidRDefault="00EF0B0E" w:rsidP="00FD5C19">
      <w:pPr>
        <w:pStyle w:val="ListParagraph"/>
        <w:spacing w:before="12" w:after="12"/>
        <w:ind w:left="397" w:right="397"/>
        <w:rPr>
          <w:rFonts w:ascii="Times New Roman" w:hAnsi="Times New Roman" w:cs="Times New Roman"/>
          <w:sz w:val="24"/>
          <w:szCs w:val="24"/>
        </w:rPr>
      </w:pPr>
    </w:p>
    <w:p w14:paraId="4E32E583" w14:textId="1B66B2D1" w:rsidR="00EF0B0E" w:rsidRPr="00EF0B0E" w:rsidRDefault="00EF0B0E" w:rsidP="00EF0B0E">
      <w:pPr>
        <w:spacing w:before="12" w:after="12"/>
        <w:ind w:right="397"/>
        <w:rPr>
          <w:rFonts w:ascii="Times New Roman" w:hAnsi="Times New Roman" w:cs="Times New Roman"/>
          <w:sz w:val="24"/>
          <w:szCs w:val="24"/>
        </w:rPr>
      </w:pPr>
    </w:p>
    <w:p w14:paraId="412D396B" w14:textId="4D028D16" w:rsidR="00F6061E" w:rsidRPr="00885596" w:rsidRDefault="00F6061E" w:rsidP="00FD5C19">
      <w:pPr>
        <w:pStyle w:val="ListParagraph"/>
        <w:spacing w:before="12" w:after="12"/>
        <w:ind w:left="397" w:right="397"/>
        <w:jc w:val="center"/>
        <w:rPr>
          <w:rFonts w:ascii="Times New Roman" w:hAnsi="Times New Roman" w:cs="Times New Roman"/>
          <w:b/>
          <w:bCs/>
          <w:sz w:val="24"/>
          <w:szCs w:val="24"/>
        </w:rPr>
      </w:pPr>
      <w:r w:rsidRPr="00885596">
        <w:rPr>
          <w:rFonts w:ascii="Times New Roman" w:hAnsi="Times New Roman" w:cs="Times New Roman"/>
          <w:b/>
          <w:bCs/>
          <w:sz w:val="24"/>
          <w:szCs w:val="24"/>
        </w:rPr>
        <w:t>SET-II</w:t>
      </w:r>
    </w:p>
    <w:p w14:paraId="6359AF43" w14:textId="094806C2" w:rsidR="00F6061E" w:rsidRDefault="00F6061E" w:rsidP="00FD5C19">
      <w:pPr>
        <w:pStyle w:val="ListParagraph"/>
        <w:spacing w:before="12" w:after="12"/>
        <w:ind w:left="397" w:right="397"/>
        <w:rPr>
          <w:rFonts w:ascii="Times New Roman" w:hAnsi="Times New Roman" w:cs="Times New Roman"/>
          <w:b/>
          <w:bCs/>
          <w:sz w:val="24"/>
          <w:szCs w:val="24"/>
        </w:rPr>
      </w:pPr>
      <w:r w:rsidRPr="00885596">
        <w:rPr>
          <w:rFonts w:ascii="Times New Roman" w:hAnsi="Times New Roman" w:cs="Times New Roman"/>
          <w:b/>
          <w:bCs/>
          <w:sz w:val="24"/>
          <w:szCs w:val="24"/>
        </w:rPr>
        <w:t>QUES:- 4:- What are things to be kept in mind BEFORE the commencement of a Business Meeting? Explain.</w:t>
      </w:r>
    </w:p>
    <w:p w14:paraId="5BB35B75" w14:textId="77777777" w:rsidR="00885596" w:rsidRPr="00885596" w:rsidRDefault="00885596" w:rsidP="00FD5C19">
      <w:pPr>
        <w:pStyle w:val="ListParagraph"/>
        <w:spacing w:before="12" w:after="12"/>
        <w:ind w:left="397" w:right="397"/>
        <w:rPr>
          <w:rFonts w:ascii="Times New Roman" w:hAnsi="Times New Roman" w:cs="Times New Roman"/>
          <w:b/>
          <w:bCs/>
          <w:sz w:val="24"/>
          <w:szCs w:val="24"/>
        </w:rPr>
      </w:pPr>
    </w:p>
    <w:p w14:paraId="24AF8047" w14:textId="77777777" w:rsidR="00766E9D" w:rsidRPr="00885596" w:rsidRDefault="000A41CA" w:rsidP="00FD5C19">
      <w:pPr>
        <w:pStyle w:val="ListParagraph"/>
        <w:spacing w:before="12" w:after="12"/>
        <w:ind w:left="397" w:right="397"/>
        <w:rPr>
          <w:rFonts w:ascii="Times New Roman" w:hAnsi="Times New Roman" w:cs="Times New Roman"/>
          <w:sz w:val="24"/>
          <w:szCs w:val="24"/>
        </w:rPr>
      </w:pPr>
      <w:r w:rsidRPr="00885596">
        <w:rPr>
          <w:rFonts w:ascii="Times New Roman" w:hAnsi="Times New Roman" w:cs="Times New Roman"/>
          <w:b/>
          <w:bCs/>
          <w:sz w:val="24"/>
          <w:szCs w:val="24"/>
        </w:rPr>
        <w:t xml:space="preserve">ANS:- 4:- </w:t>
      </w:r>
      <w:r w:rsidR="00766E9D" w:rsidRPr="00885596">
        <w:rPr>
          <w:rFonts w:ascii="Times New Roman" w:hAnsi="Times New Roman" w:cs="Times New Roman"/>
          <w:sz w:val="24"/>
          <w:szCs w:val="24"/>
        </w:rPr>
        <w:t>Business meetings are an essential part of any organization's day-to-day operations. A well-planned and well-executed meeting can lead to better communication, decision-making, and increased productivity. Therefore, it is crucial to prepare adequately before the commencement of a business meeting. Here are some things to keep in mind before starting a business meeting:</w:t>
      </w:r>
    </w:p>
    <w:p w14:paraId="7BD8E61A" w14:textId="77777777" w:rsidR="00766E9D" w:rsidRPr="00885596" w:rsidRDefault="00766E9D" w:rsidP="00FD5C19">
      <w:pPr>
        <w:pStyle w:val="ListParagraph"/>
        <w:spacing w:before="12" w:after="12"/>
        <w:ind w:left="397" w:right="397"/>
        <w:rPr>
          <w:rFonts w:ascii="Times New Roman" w:hAnsi="Times New Roman" w:cs="Times New Roman"/>
          <w:b/>
          <w:bCs/>
          <w:sz w:val="24"/>
          <w:szCs w:val="24"/>
        </w:rPr>
      </w:pPr>
    </w:p>
    <w:p w14:paraId="69F46966" w14:textId="50128C19" w:rsidR="00766E9D" w:rsidRPr="00885596" w:rsidRDefault="00766E9D" w:rsidP="00FD5C19">
      <w:pPr>
        <w:pStyle w:val="ListParagraph"/>
        <w:numPr>
          <w:ilvl w:val="0"/>
          <w:numId w:val="5"/>
        </w:numPr>
        <w:spacing w:before="12" w:after="12"/>
        <w:ind w:left="397" w:right="397"/>
        <w:rPr>
          <w:rFonts w:ascii="Times New Roman" w:hAnsi="Times New Roman" w:cs="Times New Roman"/>
          <w:sz w:val="24"/>
          <w:szCs w:val="24"/>
        </w:rPr>
      </w:pPr>
      <w:r w:rsidRPr="00885596">
        <w:rPr>
          <w:rFonts w:ascii="Times New Roman" w:hAnsi="Times New Roman" w:cs="Times New Roman"/>
          <w:b/>
          <w:bCs/>
          <w:sz w:val="24"/>
          <w:szCs w:val="24"/>
        </w:rPr>
        <w:t>Objective:</w:t>
      </w:r>
      <w:r w:rsidRPr="00885596">
        <w:rPr>
          <w:rFonts w:ascii="Times New Roman" w:hAnsi="Times New Roman" w:cs="Times New Roman"/>
          <w:sz w:val="24"/>
          <w:szCs w:val="24"/>
        </w:rPr>
        <w:t xml:space="preserve"> The first and foremost thing to keep in mind before starting a business meeting is to define the objective of the meeting. What is the purpose of the meeting, and what outcomes do you hope to achieve? This information must be communicated to all attendees beforehand to ensure that everyone is on the same page and can prepare accordingly.</w:t>
      </w:r>
    </w:p>
    <w:p w14:paraId="698580FC" w14:textId="77777777" w:rsidR="00766E9D" w:rsidRPr="00885596" w:rsidRDefault="00766E9D" w:rsidP="00FD5C19">
      <w:pPr>
        <w:pStyle w:val="ListParagraph"/>
        <w:spacing w:before="12" w:after="12"/>
        <w:ind w:left="397" w:right="397"/>
        <w:rPr>
          <w:rFonts w:ascii="Times New Roman" w:hAnsi="Times New Roman" w:cs="Times New Roman"/>
          <w:sz w:val="24"/>
          <w:szCs w:val="24"/>
        </w:rPr>
      </w:pPr>
    </w:p>
    <w:p w14:paraId="51B71D07" w14:textId="3DF4D595" w:rsidR="00885596" w:rsidRPr="00885596" w:rsidRDefault="00885596" w:rsidP="00FD5C19">
      <w:pPr>
        <w:pStyle w:val="ListParagraph"/>
        <w:spacing w:before="12" w:after="12"/>
        <w:ind w:left="397" w:right="397"/>
        <w:rPr>
          <w:rFonts w:ascii="Times New Roman" w:hAnsi="Times New Roman" w:cs="Times New Roman"/>
          <w:b/>
          <w:bCs/>
          <w:sz w:val="24"/>
          <w:szCs w:val="24"/>
        </w:rPr>
      </w:pPr>
      <w:r w:rsidRPr="00885596">
        <w:rPr>
          <w:rFonts w:ascii="Times New Roman" w:hAnsi="Times New Roman" w:cs="Times New Roman"/>
          <w:b/>
          <w:bCs/>
          <w:sz w:val="24"/>
          <w:szCs w:val="24"/>
        </w:rPr>
        <w:t>QUES :- 6:- What is the basic difference between Product Advertising and Corporate Advertising? Explain the different types of Corporate Advertising.</w:t>
      </w:r>
    </w:p>
    <w:p w14:paraId="64CF8235" w14:textId="77777777" w:rsidR="00885596" w:rsidRPr="00885596" w:rsidRDefault="00885596" w:rsidP="00FD5C19">
      <w:pPr>
        <w:pStyle w:val="ListParagraph"/>
        <w:spacing w:before="12" w:after="12"/>
        <w:ind w:left="397" w:right="397"/>
        <w:rPr>
          <w:rFonts w:ascii="Times New Roman" w:hAnsi="Times New Roman" w:cs="Times New Roman"/>
          <w:b/>
          <w:bCs/>
          <w:sz w:val="24"/>
          <w:szCs w:val="24"/>
        </w:rPr>
      </w:pPr>
    </w:p>
    <w:p w14:paraId="3B63C778" w14:textId="77777777" w:rsidR="00885596" w:rsidRPr="00885596" w:rsidRDefault="00885596" w:rsidP="00FD5C19">
      <w:pPr>
        <w:pStyle w:val="ListParagraph"/>
        <w:spacing w:before="12" w:after="12"/>
        <w:ind w:left="397" w:right="397"/>
        <w:rPr>
          <w:rFonts w:ascii="Times New Roman" w:hAnsi="Times New Roman" w:cs="Times New Roman"/>
          <w:sz w:val="24"/>
          <w:szCs w:val="24"/>
        </w:rPr>
      </w:pPr>
      <w:r w:rsidRPr="00885596">
        <w:rPr>
          <w:rFonts w:ascii="Times New Roman" w:hAnsi="Times New Roman" w:cs="Times New Roman"/>
          <w:b/>
          <w:bCs/>
          <w:sz w:val="24"/>
          <w:szCs w:val="24"/>
        </w:rPr>
        <w:t>ANS:- 6:-</w:t>
      </w:r>
      <w:r w:rsidRPr="00885596">
        <w:rPr>
          <w:rFonts w:ascii="Times New Roman" w:hAnsi="Times New Roman" w:cs="Times New Roman"/>
          <w:sz w:val="24"/>
          <w:szCs w:val="24"/>
        </w:rPr>
        <w:t xml:space="preserve"> Product advertising and corporate advertising are two different types of advertising that serve different purposes. Product advertising is focused on promoting a specific product or service, while corporate advertising is focused on promoting the overall image and reputation of a company.</w:t>
      </w:r>
    </w:p>
    <w:p w14:paraId="7DE80DB2" w14:textId="77777777" w:rsidR="00885596" w:rsidRPr="00885596" w:rsidRDefault="00885596" w:rsidP="00FD5C19">
      <w:pPr>
        <w:pStyle w:val="ListParagraph"/>
        <w:spacing w:before="12" w:after="12"/>
        <w:ind w:left="397" w:right="397"/>
        <w:rPr>
          <w:rFonts w:ascii="Times New Roman" w:hAnsi="Times New Roman" w:cs="Times New Roman"/>
          <w:sz w:val="24"/>
          <w:szCs w:val="24"/>
        </w:rPr>
      </w:pPr>
    </w:p>
    <w:p w14:paraId="4A627454" w14:textId="77777777" w:rsidR="00885596" w:rsidRPr="00885596" w:rsidRDefault="00885596" w:rsidP="00FD5C19">
      <w:pPr>
        <w:pStyle w:val="ListParagraph"/>
        <w:spacing w:before="12" w:after="12"/>
        <w:ind w:left="397" w:right="397"/>
        <w:rPr>
          <w:rFonts w:ascii="Times New Roman" w:hAnsi="Times New Roman" w:cs="Times New Roman"/>
          <w:sz w:val="24"/>
          <w:szCs w:val="24"/>
        </w:rPr>
      </w:pPr>
      <w:r w:rsidRPr="00885596">
        <w:rPr>
          <w:rFonts w:ascii="Times New Roman" w:hAnsi="Times New Roman" w:cs="Times New Roman"/>
          <w:sz w:val="24"/>
          <w:szCs w:val="24"/>
        </w:rPr>
        <w:t>The main difference between product advertising and corporate advertising is that product advertising is designed to promote a specific product or service, while corporate advertising is designed to promote the overall image and reputation of a company. Product advertising typically focuses on features and benefits of the product, while corporate advertising is often more emotional and focuses on the values and beliefs of the company.</w:t>
      </w:r>
    </w:p>
    <w:p w14:paraId="3E158E5C" w14:textId="77777777" w:rsidR="00885596" w:rsidRPr="00885596" w:rsidRDefault="00885596" w:rsidP="00FD5C19">
      <w:pPr>
        <w:pStyle w:val="ListParagraph"/>
        <w:spacing w:before="12" w:after="12"/>
        <w:ind w:left="397" w:right="397"/>
        <w:rPr>
          <w:rFonts w:ascii="Times New Roman" w:hAnsi="Times New Roman" w:cs="Times New Roman"/>
          <w:sz w:val="24"/>
          <w:szCs w:val="24"/>
        </w:rPr>
      </w:pPr>
    </w:p>
    <w:p w14:paraId="5C034313" w14:textId="77777777" w:rsidR="00885596" w:rsidRPr="00885596" w:rsidRDefault="00885596" w:rsidP="00FD5C19">
      <w:pPr>
        <w:pStyle w:val="ListParagraph"/>
        <w:spacing w:before="12" w:after="12"/>
        <w:ind w:left="397" w:right="397"/>
        <w:rPr>
          <w:rFonts w:ascii="Times New Roman" w:hAnsi="Times New Roman" w:cs="Times New Roman"/>
          <w:sz w:val="24"/>
          <w:szCs w:val="24"/>
        </w:rPr>
      </w:pPr>
      <w:r w:rsidRPr="00885596">
        <w:rPr>
          <w:rFonts w:ascii="Times New Roman" w:hAnsi="Times New Roman" w:cs="Times New Roman"/>
          <w:sz w:val="24"/>
          <w:szCs w:val="24"/>
        </w:rPr>
        <w:t>Corporate advertising is generally used to build and maintain a company's reputation, rather than to promote a specific product or service. There are several different types of corporate advertising, including:</w:t>
      </w:r>
    </w:p>
    <w:p w14:paraId="04312013" w14:textId="77777777" w:rsidR="00885596" w:rsidRPr="00885596" w:rsidRDefault="00885596" w:rsidP="00FD5C19">
      <w:pPr>
        <w:pStyle w:val="ListParagraph"/>
        <w:spacing w:before="12" w:after="12"/>
        <w:ind w:left="397" w:right="397"/>
        <w:rPr>
          <w:rFonts w:ascii="Times New Roman" w:hAnsi="Times New Roman" w:cs="Times New Roman"/>
          <w:sz w:val="24"/>
          <w:szCs w:val="24"/>
        </w:rPr>
      </w:pPr>
    </w:p>
    <w:p w14:paraId="6BA82927" w14:textId="77777777" w:rsidR="00885596" w:rsidRPr="00885596" w:rsidRDefault="00885596" w:rsidP="00FD5C19">
      <w:pPr>
        <w:pStyle w:val="ListParagraph"/>
        <w:numPr>
          <w:ilvl w:val="0"/>
          <w:numId w:val="7"/>
        </w:numPr>
        <w:spacing w:before="12" w:after="12"/>
        <w:ind w:left="397" w:right="397"/>
        <w:rPr>
          <w:rFonts w:ascii="Times New Roman" w:hAnsi="Times New Roman" w:cs="Times New Roman"/>
          <w:sz w:val="24"/>
          <w:szCs w:val="24"/>
        </w:rPr>
      </w:pPr>
      <w:r w:rsidRPr="00885596">
        <w:rPr>
          <w:rFonts w:ascii="Times New Roman" w:hAnsi="Times New Roman" w:cs="Times New Roman"/>
          <w:b/>
          <w:bCs/>
          <w:sz w:val="24"/>
          <w:szCs w:val="24"/>
        </w:rPr>
        <w:lastRenderedPageBreak/>
        <w:t>Image advertising:</w:t>
      </w:r>
      <w:r w:rsidRPr="00885596">
        <w:rPr>
          <w:rFonts w:ascii="Times New Roman" w:hAnsi="Times New Roman" w:cs="Times New Roman"/>
          <w:sz w:val="24"/>
          <w:szCs w:val="24"/>
        </w:rPr>
        <w:t xml:space="preserve"> Image advertising is designed to create a positive image of the company in the minds of consumers. This type of advertising is often used to build brand recognition and trust.</w:t>
      </w:r>
    </w:p>
    <w:p w14:paraId="2D3FBC79" w14:textId="77777777" w:rsidR="00885596" w:rsidRPr="00885596" w:rsidRDefault="00885596" w:rsidP="00FD5C19">
      <w:pPr>
        <w:pStyle w:val="ListParagraph"/>
        <w:spacing w:before="12" w:after="12"/>
        <w:ind w:left="397" w:right="397"/>
        <w:rPr>
          <w:rFonts w:ascii="Times New Roman" w:hAnsi="Times New Roman" w:cs="Times New Roman"/>
          <w:sz w:val="24"/>
          <w:szCs w:val="24"/>
        </w:rPr>
      </w:pPr>
    </w:p>
    <w:p w14:paraId="012E38D1" w14:textId="77777777" w:rsidR="00885596" w:rsidRPr="00885596" w:rsidRDefault="00885596" w:rsidP="00FD5C19">
      <w:pPr>
        <w:pStyle w:val="ListParagraph"/>
        <w:numPr>
          <w:ilvl w:val="0"/>
          <w:numId w:val="7"/>
        </w:numPr>
        <w:spacing w:before="12" w:after="12"/>
        <w:ind w:left="397" w:right="397"/>
        <w:rPr>
          <w:rFonts w:ascii="Times New Roman" w:hAnsi="Times New Roman" w:cs="Times New Roman"/>
          <w:sz w:val="24"/>
          <w:szCs w:val="24"/>
        </w:rPr>
      </w:pPr>
      <w:r w:rsidRPr="00885596">
        <w:rPr>
          <w:rFonts w:ascii="Times New Roman" w:hAnsi="Times New Roman" w:cs="Times New Roman"/>
          <w:b/>
          <w:bCs/>
          <w:sz w:val="24"/>
          <w:szCs w:val="24"/>
        </w:rPr>
        <w:t>Advocacy advertising</w:t>
      </w:r>
      <w:r w:rsidRPr="00885596">
        <w:rPr>
          <w:rFonts w:ascii="Times New Roman" w:hAnsi="Times New Roman" w:cs="Times New Roman"/>
          <w:sz w:val="24"/>
          <w:szCs w:val="24"/>
        </w:rPr>
        <w:t>: Advocacy advertising is used to promote a specific cause or issue that is related to the company's values or beliefs. This type of advertising is often used to build goodwill and to demonstrate the company's commitment to social responsibility.</w:t>
      </w:r>
    </w:p>
    <w:p w14:paraId="654648A5" w14:textId="77777777" w:rsidR="00885596" w:rsidRPr="00885596" w:rsidRDefault="00885596" w:rsidP="00FD5C19">
      <w:pPr>
        <w:pStyle w:val="ListParagraph"/>
        <w:spacing w:before="12" w:after="12"/>
        <w:ind w:left="397" w:right="397"/>
        <w:rPr>
          <w:rFonts w:ascii="Times New Roman" w:hAnsi="Times New Roman" w:cs="Times New Roman"/>
          <w:sz w:val="24"/>
          <w:szCs w:val="24"/>
        </w:rPr>
      </w:pPr>
    </w:p>
    <w:p w14:paraId="62141F74" w14:textId="1EF7DB39" w:rsidR="00885596" w:rsidRPr="00885596" w:rsidRDefault="00885596" w:rsidP="00FD5C19">
      <w:pPr>
        <w:pStyle w:val="ListParagraph"/>
        <w:spacing w:before="12" w:after="12"/>
        <w:ind w:left="397" w:right="397"/>
        <w:rPr>
          <w:rFonts w:ascii="Times New Roman" w:hAnsi="Times New Roman" w:cs="Times New Roman"/>
          <w:sz w:val="24"/>
          <w:szCs w:val="24"/>
        </w:rPr>
      </w:pPr>
      <w:r w:rsidRPr="00885596">
        <w:rPr>
          <w:rFonts w:ascii="Times New Roman" w:hAnsi="Times New Roman" w:cs="Times New Roman"/>
          <w:sz w:val="24"/>
          <w:szCs w:val="24"/>
        </w:rPr>
        <w:t>ion to promoting social responsibility or managing a crisis.</w:t>
      </w:r>
    </w:p>
    <w:sectPr w:rsidR="00885596" w:rsidRPr="0088559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8D3850"/>
    <w:multiLevelType w:val="hybridMultilevel"/>
    <w:tmpl w:val="301857C4"/>
    <w:lvl w:ilvl="0" w:tplc="40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2723204D"/>
    <w:multiLevelType w:val="hybridMultilevel"/>
    <w:tmpl w:val="C12427FC"/>
    <w:lvl w:ilvl="0" w:tplc="4009000B">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2" w15:restartNumberingAfterBreak="0">
    <w:nsid w:val="34F73795"/>
    <w:multiLevelType w:val="hybridMultilevel"/>
    <w:tmpl w:val="4150ED8E"/>
    <w:lvl w:ilvl="0" w:tplc="4009000B">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3" w15:restartNumberingAfterBreak="0">
    <w:nsid w:val="37F74016"/>
    <w:multiLevelType w:val="hybridMultilevel"/>
    <w:tmpl w:val="8426184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4D7F40B1"/>
    <w:multiLevelType w:val="hybridMultilevel"/>
    <w:tmpl w:val="0CF437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576F7AC0"/>
    <w:multiLevelType w:val="hybridMultilevel"/>
    <w:tmpl w:val="F67453E0"/>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6" w15:restartNumberingAfterBreak="0">
    <w:nsid w:val="6BAE5231"/>
    <w:multiLevelType w:val="hybridMultilevel"/>
    <w:tmpl w:val="C418518E"/>
    <w:lvl w:ilvl="0" w:tplc="4009000B">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 w15:restartNumberingAfterBreak="0">
    <w:nsid w:val="77653069"/>
    <w:multiLevelType w:val="hybridMultilevel"/>
    <w:tmpl w:val="EE3400F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069376493">
    <w:abstractNumId w:val="4"/>
  </w:num>
  <w:num w:numId="2" w16cid:durableId="268203980">
    <w:abstractNumId w:val="0"/>
  </w:num>
  <w:num w:numId="3" w16cid:durableId="1529948293">
    <w:abstractNumId w:val="3"/>
  </w:num>
  <w:num w:numId="4" w16cid:durableId="1040479072">
    <w:abstractNumId w:val="7"/>
  </w:num>
  <w:num w:numId="5" w16cid:durableId="214586913">
    <w:abstractNumId w:val="6"/>
  </w:num>
  <w:num w:numId="6" w16cid:durableId="1182891477">
    <w:abstractNumId w:val="2"/>
  </w:num>
  <w:num w:numId="7" w16cid:durableId="2114858491">
    <w:abstractNumId w:val="1"/>
  </w:num>
  <w:num w:numId="8" w16cid:durableId="10856918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C6E"/>
    <w:rsid w:val="00024E28"/>
    <w:rsid w:val="000A41CA"/>
    <w:rsid w:val="00185A11"/>
    <w:rsid w:val="00187DDE"/>
    <w:rsid w:val="00371400"/>
    <w:rsid w:val="00394D75"/>
    <w:rsid w:val="005B185E"/>
    <w:rsid w:val="005B2F00"/>
    <w:rsid w:val="00744AA0"/>
    <w:rsid w:val="00766E9D"/>
    <w:rsid w:val="00820E51"/>
    <w:rsid w:val="0085302A"/>
    <w:rsid w:val="00885596"/>
    <w:rsid w:val="008F39B1"/>
    <w:rsid w:val="0092085D"/>
    <w:rsid w:val="009C3752"/>
    <w:rsid w:val="00AA31B8"/>
    <w:rsid w:val="00B830BF"/>
    <w:rsid w:val="00BE037F"/>
    <w:rsid w:val="00BE5683"/>
    <w:rsid w:val="00C82EF0"/>
    <w:rsid w:val="00CF33DB"/>
    <w:rsid w:val="00D413F5"/>
    <w:rsid w:val="00D546FC"/>
    <w:rsid w:val="00DB2FB0"/>
    <w:rsid w:val="00DE6C6E"/>
    <w:rsid w:val="00EA0ED3"/>
    <w:rsid w:val="00EF0B0E"/>
    <w:rsid w:val="00F06E58"/>
    <w:rsid w:val="00F6061E"/>
    <w:rsid w:val="00FA0D40"/>
    <w:rsid w:val="00FD5C1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5FFDD"/>
  <w15:chartTrackingRefBased/>
  <w15:docId w15:val="{FFB3BC07-5C29-4DAC-90B8-671616E28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3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413F5"/>
    <w:pPr>
      <w:autoSpaceDE w:val="0"/>
      <w:autoSpaceDN w:val="0"/>
      <w:adjustRightInd w:val="0"/>
      <w:spacing w:after="0" w:line="240" w:lineRule="auto"/>
    </w:pPr>
    <w:rPr>
      <w:rFonts w:ascii="Times New Roman" w:hAnsi="Times New Roman" w:cs="Times New Roman"/>
      <w:color w:val="000000"/>
      <w:kern w:val="0"/>
      <w:sz w:val="24"/>
      <w:szCs w:val="24"/>
    </w:rPr>
  </w:style>
  <w:style w:type="table" w:styleId="TableGrid">
    <w:name w:val="Table Grid"/>
    <w:basedOn w:val="TableNormal"/>
    <w:rsid w:val="00D413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82EF0"/>
    <w:pPr>
      <w:ind w:left="720"/>
      <w:contextualSpacing/>
    </w:pPr>
  </w:style>
  <w:style w:type="character" w:styleId="Hyperlink">
    <w:name w:val="Hyperlink"/>
    <w:basedOn w:val="DefaultParagraphFont"/>
    <w:uiPriority w:val="99"/>
    <w:semiHidden/>
    <w:unhideWhenUsed/>
    <w:rsid w:val="00CF33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8047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theassignment.i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upport@theassignment.i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a.link/3r1904" TargetMode="External"/><Relationship Id="rId11" Type="http://schemas.openxmlformats.org/officeDocument/2006/relationships/hyperlink" Target="https://whatsapp.com/channel/0029VaABxEk9hXFB6rMY7606" TargetMode="External"/><Relationship Id="rId5" Type="http://schemas.openxmlformats.org/officeDocument/2006/relationships/image" Target="media/image1.emf"/><Relationship Id="rId10" Type="http://schemas.openxmlformats.org/officeDocument/2006/relationships/hyperlink" Target="https://t.me/theassignmentin" TargetMode="External"/><Relationship Id="rId4" Type="http://schemas.openxmlformats.org/officeDocument/2006/relationships/webSettings" Target="webSettings.xml"/><Relationship Id="rId9" Type="http://schemas.openxmlformats.org/officeDocument/2006/relationships/hyperlink" Target="https://www.youtube.com/channel/UC8545Do4_kxZ62OQikv-b-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603</TotalTime>
  <Pages>6</Pages>
  <Words>1448</Words>
  <Characters>8140</Characters>
  <Application>Microsoft Office Word</Application>
  <DocSecurity>0</DocSecurity>
  <Lines>193</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care.theassignment@gmail.com</cp:lastModifiedBy>
  <cp:revision>6</cp:revision>
  <dcterms:created xsi:type="dcterms:W3CDTF">2023-04-19T04:02:00Z</dcterms:created>
  <dcterms:modified xsi:type="dcterms:W3CDTF">2023-09-30T17:35:00Z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c827b513aa676f08eba71805d1d6282278f5892347ce1e7d5a50a1783fa00b57</vt:lpwstr>
  </property>
</Properties>
</file>