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62741" w14:textId="77777777" w:rsidR="00B22AE7" w:rsidRDefault="00B22AE7" w:rsidP="00B22AE7">
      <w:pPr>
        <w:pStyle w:val="ListParagraph"/>
        <w:spacing w:before="20" w:after="20"/>
        <w:ind w:left="567" w:right="567"/>
        <w:jc w:val="center"/>
        <w:rPr>
          <w:rFonts w:ascii="Times New Roman" w:hAnsi="Times New Roman" w:cs="Times New Roman"/>
          <w:b/>
          <w:bCs/>
          <w:sz w:val="24"/>
          <w:szCs w:val="24"/>
        </w:rPr>
      </w:pPr>
    </w:p>
    <w:p w14:paraId="481CBB69" w14:textId="77777777" w:rsidR="00B22AE7" w:rsidRDefault="00B22AE7" w:rsidP="00B22AE7">
      <w:pPr>
        <w:pStyle w:val="ListParagraph"/>
        <w:spacing w:before="20" w:after="20"/>
        <w:ind w:left="567" w:right="567"/>
        <w:jc w:val="center"/>
        <w:rPr>
          <w:rFonts w:ascii="Times New Roman" w:hAnsi="Times New Roman" w:cs="Times New Roman"/>
          <w:b/>
          <w:bCs/>
          <w:sz w:val="24"/>
          <w:szCs w:val="24"/>
        </w:rPr>
      </w:pPr>
    </w:p>
    <w:p w14:paraId="114E79F9" w14:textId="207D7811" w:rsidR="00B22AE7" w:rsidRDefault="00B22AE7" w:rsidP="00B22AE7">
      <w:pPr>
        <w:tabs>
          <w:tab w:val="left" w:pos="720"/>
          <w:tab w:val="left" w:pos="1440"/>
          <w:tab w:val="left" w:pos="2329"/>
        </w:tabs>
        <w:spacing w:before="20" w:after="20"/>
        <w:ind w:left="567" w:right="567"/>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B0AB674" wp14:editId="754CDB14">
            <wp:extent cx="5372100" cy="1628775"/>
            <wp:effectExtent l="0" t="0" r="0" b="0"/>
            <wp:docPr id="61099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2100" cy="1628775"/>
                    </a:xfrm>
                    <a:prstGeom prst="rect">
                      <a:avLst/>
                    </a:prstGeom>
                    <a:noFill/>
                    <a:ln>
                      <a:noFill/>
                    </a:ln>
                  </pic:spPr>
                </pic:pic>
              </a:graphicData>
            </a:graphic>
          </wp:inline>
        </w:drawing>
      </w:r>
    </w:p>
    <w:p w14:paraId="0AA9FC3C" w14:textId="77777777" w:rsidR="00B22AE7" w:rsidRDefault="00B22AE7" w:rsidP="00B22AE7">
      <w:pPr>
        <w:tabs>
          <w:tab w:val="left" w:pos="720"/>
          <w:tab w:val="left" w:pos="1440"/>
          <w:tab w:val="left" w:pos="2329"/>
        </w:tabs>
        <w:spacing w:before="20" w:after="20"/>
        <w:ind w:left="567" w:right="567"/>
        <w:rPr>
          <w:rFonts w:ascii="Times New Roman" w:hAnsi="Times New Roman" w:cs="Times New Roman"/>
          <w:sz w:val="24"/>
          <w:szCs w:val="24"/>
        </w:rPr>
      </w:pPr>
    </w:p>
    <w:p w14:paraId="363E34CF" w14:textId="77777777" w:rsidR="00B22AE7" w:rsidRDefault="00B22AE7" w:rsidP="00B22AE7">
      <w:pPr>
        <w:tabs>
          <w:tab w:val="left" w:pos="720"/>
          <w:tab w:val="left" w:pos="1440"/>
          <w:tab w:val="left" w:pos="2329"/>
        </w:tabs>
        <w:spacing w:before="20" w:after="20"/>
        <w:ind w:left="567" w:right="567"/>
        <w:rPr>
          <w:rFonts w:ascii="Times New Roman" w:hAnsi="Times New Roman" w:cs="Times New Roman"/>
          <w:sz w:val="24"/>
          <w:szCs w:val="24"/>
        </w:rPr>
      </w:pPr>
    </w:p>
    <w:p w14:paraId="0B7CA6B8" w14:textId="77777777" w:rsidR="00B22AE7" w:rsidRDefault="00B22AE7" w:rsidP="00B22AE7">
      <w:pPr>
        <w:tabs>
          <w:tab w:val="left" w:pos="720"/>
          <w:tab w:val="left" w:pos="1440"/>
          <w:tab w:val="left" w:pos="2329"/>
        </w:tabs>
        <w:spacing w:before="20" w:after="20"/>
        <w:ind w:left="567" w:right="567"/>
        <w:rPr>
          <w:rFonts w:ascii="Times New Roman" w:hAnsi="Times New Roman" w:cs="Times New Roman"/>
          <w:sz w:val="24"/>
          <w:szCs w:val="24"/>
        </w:rPr>
      </w:pPr>
    </w:p>
    <w:p w14:paraId="48149931" w14:textId="77777777" w:rsidR="00B22AE7" w:rsidRDefault="00B22AE7" w:rsidP="00B22AE7">
      <w:pPr>
        <w:tabs>
          <w:tab w:val="left" w:pos="720"/>
          <w:tab w:val="left" w:pos="1440"/>
          <w:tab w:val="left" w:pos="2329"/>
        </w:tabs>
        <w:spacing w:before="20" w:after="20"/>
        <w:ind w:left="567" w:right="567"/>
        <w:rPr>
          <w:rFonts w:ascii="Times New Roman" w:hAnsi="Times New Roman" w:cs="Times New Roman"/>
          <w:sz w:val="24"/>
          <w:szCs w:val="24"/>
        </w:rPr>
      </w:pPr>
    </w:p>
    <w:tbl>
      <w:tblPr>
        <w:tblStyle w:val="TableGrid"/>
        <w:tblpPr w:leftFromText="180" w:rightFromText="180" w:vertAnchor="text" w:horzAnchor="margin" w:tblpY="160"/>
        <w:tblW w:w="5082" w:type="pct"/>
        <w:tblInd w:w="0" w:type="dxa"/>
        <w:tblLook w:val="04A0" w:firstRow="1" w:lastRow="0" w:firstColumn="1" w:lastColumn="0" w:noHBand="0" w:noVBand="1"/>
      </w:tblPr>
      <w:tblGrid>
        <w:gridCol w:w="3342"/>
        <w:gridCol w:w="6052"/>
      </w:tblGrid>
      <w:tr w:rsidR="00B22AE7" w14:paraId="406A8E62"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5945B70E" w14:textId="77777777" w:rsidR="00B22AE7" w:rsidRDefault="00B22AE7">
            <w:pPr>
              <w:pStyle w:val="Default"/>
              <w:spacing w:before="20" w:after="20"/>
              <w:ind w:left="283" w:right="283"/>
              <w:jc w:val="center"/>
              <w:rPr>
                <w:b/>
                <w:bCs/>
              </w:rPr>
            </w:pPr>
            <w:r>
              <w:rPr>
                <w:b/>
                <w:bCs/>
              </w:rPr>
              <w:t>NAME</w:t>
            </w:r>
          </w:p>
        </w:tc>
        <w:tc>
          <w:tcPr>
            <w:tcW w:w="3221" w:type="pct"/>
            <w:tcBorders>
              <w:top w:val="single" w:sz="4" w:space="0" w:color="auto"/>
              <w:left w:val="single" w:sz="4" w:space="0" w:color="auto"/>
              <w:bottom w:val="single" w:sz="4" w:space="0" w:color="auto"/>
              <w:right w:val="single" w:sz="4" w:space="0" w:color="auto"/>
            </w:tcBorders>
            <w:vAlign w:val="center"/>
            <w:hideMark/>
          </w:tcPr>
          <w:p w14:paraId="628C6E26" w14:textId="77777777" w:rsidR="00B22AE7" w:rsidRDefault="00B22AE7">
            <w:pPr>
              <w:spacing w:line="276" w:lineRule="auto"/>
              <w:jc w:val="center"/>
              <w:rPr>
                <w:rFonts w:ascii="Times New Roman" w:hAnsi="Times New Roman" w:cs="Times New Roman"/>
                <w:b/>
                <w:caps/>
                <w:sz w:val="24"/>
                <w:szCs w:val="24"/>
                <w:lang w:val="en-US" w:bidi="ar-SA"/>
              </w:rPr>
            </w:pPr>
            <w:r>
              <w:rPr>
                <w:rFonts w:ascii="Times New Roman" w:hAnsi="Times New Roman" w:cs="Times New Roman"/>
                <w:b/>
                <w:sz w:val="24"/>
                <w:szCs w:val="24"/>
                <w:lang w:val="en-US" w:bidi="ar-SA"/>
              </w:rPr>
              <w:t>theassignment.in</w:t>
            </w:r>
          </w:p>
        </w:tc>
      </w:tr>
      <w:tr w:rsidR="00B22AE7" w14:paraId="1536EE4C"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52E512A1" w14:textId="77777777" w:rsidR="00B22AE7" w:rsidRDefault="00B22AE7">
            <w:pPr>
              <w:pStyle w:val="Default"/>
              <w:spacing w:before="20" w:after="20"/>
              <w:ind w:left="283" w:right="283"/>
              <w:jc w:val="center"/>
              <w:rPr>
                <w:b/>
                <w:bCs/>
              </w:rPr>
            </w:pPr>
            <w:r>
              <w:rPr>
                <w:b/>
                <w:bCs/>
              </w:rPr>
              <w:t>ROLL NUMBER</w:t>
            </w:r>
          </w:p>
        </w:tc>
        <w:tc>
          <w:tcPr>
            <w:tcW w:w="3221" w:type="pct"/>
            <w:tcBorders>
              <w:top w:val="single" w:sz="4" w:space="0" w:color="auto"/>
              <w:left w:val="single" w:sz="4" w:space="0" w:color="auto"/>
              <w:bottom w:val="single" w:sz="4" w:space="0" w:color="auto"/>
              <w:right w:val="single" w:sz="4" w:space="0" w:color="auto"/>
            </w:tcBorders>
            <w:vAlign w:val="center"/>
          </w:tcPr>
          <w:p w14:paraId="390879D7" w14:textId="77777777" w:rsidR="00B22AE7" w:rsidRDefault="00B22AE7">
            <w:pPr>
              <w:spacing w:line="276" w:lineRule="auto"/>
              <w:jc w:val="center"/>
              <w:rPr>
                <w:rFonts w:ascii="Times New Roman" w:hAnsi="Times New Roman" w:cs="Times New Roman"/>
                <w:b/>
                <w:caps/>
                <w:sz w:val="24"/>
                <w:szCs w:val="24"/>
                <w:lang w:val="en-US" w:bidi="ar-SA"/>
              </w:rPr>
            </w:pPr>
          </w:p>
        </w:tc>
      </w:tr>
      <w:tr w:rsidR="00B22AE7" w14:paraId="12105B9F"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77608E22" w14:textId="77777777" w:rsidR="00B22AE7" w:rsidRDefault="00B22AE7">
            <w:pPr>
              <w:pStyle w:val="Default"/>
              <w:spacing w:before="20" w:after="20"/>
              <w:ind w:left="283" w:right="283"/>
              <w:jc w:val="center"/>
              <w:rPr>
                <w:b/>
                <w:bCs/>
              </w:rPr>
            </w:pPr>
            <w:r>
              <w:rPr>
                <w:b/>
                <w:bCs/>
              </w:rPr>
              <w:t>PROGRAM</w:t>
            </w:r>
          </w:p>
        </w:tc>
        <w:tc>
          <w:tcPr>
            <w:tcW w:w="3221" w:type="pct"/>
            <w:tcBorders>
              <w:top w:val="single" w:sz="4" w:space="0" w:color="auto"/>
              <w:left w:val="single" w:sz="4" w:space="0" w:color="auto"/>
              <w:bottom w:val="single" w:sz="4" w:space="0" w:color="auto"/>
              <w:right w:val="single" w:sz="4" w:space="0" w:color="auto"/>
            </w:tcBorders>
            <w:hideMark/>
          </w:tcPr>
          <w:p w14:paraId="4E3994DA" w14:textId="77777777" w:rsidR="00B22AE7" w:rsidRDefault="00B22AE7">
            <w:pPr>
              <w:spacing w:line="276" w:lineRule="auto"/>
              <w:jc w:val="center"/>
              <w:rPr>
                <w:rFonts w:ascii="Times New Roman" w:hAnsi="Times New Roman" w:cs="Times New Roman"/>
                <w:b/>
                <w:caps/>
                <w:sz w:val="24"/>
                <w:szCs w:val="24"/>
                <w:lang w:val="en-US" w:bidi="ar-SA"/>
              </w:rPr>
            </w:pPr>
            <w:r>
              <w:rPr>
                <w:rFonts w:ascii="Times New Roman" w:hAnsi="Times New Roman" w:cs="Times New Roman"/>
                <w:b/>
                <w:caps/>
                <w:sz w:val="24"/>
                <w:szCs w:val="24"/>
                <w:lang w:val="en-US" w:bidi="ar-SA"/>
              </w:rPr>
              <w:t>BACHELOR of business administration (BBA)</w:t>
            </w:r>
          </w:p>
        </w:tc>
      </w:tr>
      <w:tr w:rsidR="00B22AE7" w14:paraId="39E66310"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18978FDF" w14:textId="77777777" w:rsidR="00B22AE7" w:rsidRDefault="00B22AE7">
            <w:pPr>
              <w:pStyle w:val="Default"/>
              <w:spacing w:before="20" w:after="20"/>
              <w:ind w:left="283" w:right="283"/>
              <w:jc w:val="center"/>
              <w:rPr>
                <w:b/>
                <w:bCs/>
              </w:rPr>
            </w:pPr>
            <w:r>
              <w:rPr>
                <w:b/>
                <w:bCs/>
              </w:rPr>
              <w:t>SEMESTER</w:t>
            </w:r>
          </w:p>
        </w:tc>
        <w:tc>
          <w:tcPr>
            <w:tcW w:w="3221" w:type="pct"/>
            <w:tcBorders>
              <w:top w:val="single" w:sz="4" w:space="0" w:color="auto"/>
              <w:left w:val="single" w:sz="4" w:space="0" w:color="auto"/>
              <w:bottom w:val="single" w:sz="4" w:space="0" w:color="auto"/>
              <w:right w:val="single" w:sz="4" w:space="0" w:color="auto"/>
            </w:tcBorders>
            <w:vAlign w:val="center"/>
            <w:hideMark/>
          </w:tcPr>
          <w:p w14:paraId="09771ED4" w14:textId="77777777" w:rsidR="00B22AE7" w:rsidRDefault="00B22AE7">
            <w:pPr>
              <w:pStyle w:val="Default"/>
              <w:spacing w:before="20" w:after="20"/>
              <w:ind w:left="283" w:right="283"/>
              <w:jc w:val="center"/>
              <w:rPr>
                <w:b/>
                <w:bCs/>
              </w:rPr>
            </w:pPr>
            <w:r>
              <w:rPr>
                <w:b/>
                <w:bCs/>
              </w:rPr>
              <w:t>I</w:t>
            </w:r>
          </w:p>
        </w:tc>
      </w:tr>
      <w:tr w:rsidR="00B22AE7" w14:paraId="0488A06F"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5673318E" w14:textId="77777777" w:rsidR="00B22AE7" w:rsidRDefault="00B22AE7">
            <w:pPr>
              <w:pStyle w:val="Default"/>
              <w:spacing w:before="20" w:after="20"/>
              <w:ind w:left="283" w:right="283"/>
              <w:jc w:val="center"/>
              <w:rPr>
                <w:b/>
                <w:bCs/>
              </w:rPr>
            </w:pPr>
            <w:r>
              <w:rPr>
                <w:b/>
                <w:bCs/>
              </w:rPr>
              <w:t>SESSION</w:t>
            </w:r>
          </w:p>
        </w:tc>
        <w:tc>
          <w:tcPr>
            <w:tcW w:w="3221" w:type="pct"/>
            <w:tcBorders>
              <w:top w:val="single" w:sz="4" w:space="0" w:color="auto"/>
              <w:left w:val="single" w:sz="4" w:space="0" w:color="auto"/>
              <w:bottom w:val="single" w:sz="4" w:space="0" w:color="auto"/>
              <w:right w:val="single" w:sz="4" w:space="0" w:color="auto"/>
            </w:tcBorders>
            <w:vAlign w:val="center"/>
          </w:tcPr>
          <w:p w14:paraId="1C40FF23" w14:textId="77777777" w:rsidR="00B22AE7" w:rsidRDefault="00B22AE7">
            <w:pPr>
              <w:pStyle w:val="Default"/>
              <w:spacing w:before="20" w:after="20"/>
              <w:ind w:left="283" w:right="283"/>
              <w:jc w:val="center"/>
              <w:rPr>
                <w:b/>
                <w:bCs/>
              </w:rPr>
            </w:pPr>
          </w:p>
        </w:tc>
      </w:tr>
      <w:tr w:rsidR="00B22AE7" w14:paraId="53806BF9"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087F7714" w14:textId="77777777" w:rsidR="00B22AE7" w:rsidRDefault="00B22AE7">
            <w:pPr>
              <w:pStyle w:val="Default"/>
              <w:spacing w:before="20" w:after="20"/>
              <w:ind w:left="283" w:right="283"/>
              <w:jc w:val="center"/>
              <w:rPr>
                <w:b/>
                <w:bCs/>
              </w:rPr>
            </w:pPr>
            <w:r>
              <w:rPr>
                <w:b/>
                <w:bCs/>
              </w:rPr>
              <w:t>COURSE NAME</w:t>
            </w:r>
          </w:p>
        </w:tc>
        <w:tc>
          <w:tcPr>
            <w:tcW w:w="3221" w:type="pct"/>
            <w:tcBorders>
              <w:top w:val="single" w:sz="4" w:space="0" w:color="auto"/>
              <w:left w:val="single" w:sz="4" w:space="0" w:color="auto"/>
              <w:bottom w:val="single" w:sz="4" w:space="0" w:color="auto"/>
              <w:right w:val="single" w:sz="4" w:space="0" w:color="auto"/>
            </w:tcBorders>
            <w:vAlign w:val="center"/>
            <w:hideMark/>
          </w:tcPr>
          <w:p w14:paraId="1D07E8F3" w14:textId="092F53A2" w:rsidR="00B22AE7" w:rsidRDefault="00B22AE7">
            <w:pPr>
              <w:spacing w:before="20" w:after="20" w:line="276" w:lineRule="auto"/>
              <w:ind w:left="283" w:right="283"/>
              <w:jc w:val="center"/>
              <w:rPr>
                <w:rFonts w:ascii="Times New Roman" w:hAnsi="Times New Roman" w:cs="Times New Roman"/>
                <w:b/>
                <w:bCs/>
                <w:color w:val="000000"/>
                <w:sz w:val="24"/>
                <w:szCs w:val="24"/>
                <w:lang w:bidi="ar-SA"/>
              </w:rPr>
            </w:pPr>
            <w:r>
              <w:rPr>
                <w:rFonts w:ascii="Times New Roman" w:hAnsi="Times New Roman" w:cs="Times New Roman"/>
                <w:b/>
                <w:caps/>
                <w:sz w:val="24"/>
                <w:szCs w:val="24"/>
                <w:lang w:val="en-US" w:bidi="ar-SA"/>
              </w:rPr>
              <w:t>MARKETING MANAGEMENT</w:t>
            </w:r>
          </w:p>
        </w:tc>
      </w:tr>
      <w:tr w:rsidR="00B22AE7" w14:paraId="42FF0133" w14:textId="77777777" w:rsidTr="00B22AE7">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00BB040E" w14:textId="77777777" w:rsidR="00B22AE7" w:rsidRDefault="00B22AE7">
            <w:pPr>
              <w:pStyle w:val="Default"/>
              <w:spacing w:before="20" w:after="20"/>
              <w:ind w:left="283" w:right="283"/>
              <w:jc w:val="center"/>
              <w:rPr>
                <w:b/>
                <w:bCs/>
              </w:rPr>
            </w:pPr>
            <w:r>
              <w:rPr>
                <w:b/>
                <w:bCs/>
              </w:rPr>
              <w:t>COURSE CODE</w:t>
            </w:r>
          </w:p>
        </w:tc>
        <w:tc>
          <w:tcPr>
            <w:tcW w:w="3221" w:type="pct"/>
            <w:tcBorders>
              <w:top w:val="single" w:sz="4" w:space="0" w:color="auto"/>
              <w:left w:val="single" w:sz="4" w:space="0" w:color="auto"/>
              <w:bottom w:val="single" w:sz="4" w:space="0" w:color="auto"/>
              <w:right w:val="single" w:sz="4" w:space="0" w:color="auto"/>
            </w:tcBorders>
            <w:vAlign w:val="center"/>
            <w:hideMark/>
          </w:tcPr>
          <w:p w14:paraId="21974356" w14:textId="3EF303C8" w:rsidR="00B22AE7" w:rsidRDefault="00B22AE7">
            <w:pPr>
              <w:pStyle w:val="Default"/>
              <w:spacing w:before="20" w:after="20"/>
              <w:ind w:left="283" w:right="283"/>
              <w:jc w:val="center"/>
              <w:rPr>
                <w:b/>
                <w:bCs/>
              </w:rPr>
            </w:pPr>
            <w:r>
              <w:rPr>
                <w:b/>
                <w:caps/>
                <w:lang w:val="en-US"/>
              </w:rPr>
              <w:t>DBB1104</w:t>
            </w:r>
          </w:p>
        </w:tc>
      </w:tr>
    </w:tbl>
    <w:p w14:paraId="4BDDE764" w14:textId="77777777" w:rsidR="00B22AE7" w:rsidRDefault="00B22AE7" w:rsidP="00B22AE7">
      <w:pPr>
        <w:pStyle w:val="ListParagraph"/>
        <w:spacing w:before="20" w:after="20"/>
        <w:ind w:left="567" w:right="567"/>
        <w:jc w:val="center"/>
        <w:rPr>
          <w:rFonts w:ascii="Times New Roman" w:hAnsi="Times New Roman" w:cs="Times New Roman"/>
          <w:b/>
          <w:bCs/>
          <w:sz w:val="24"/>
          <w:szCs w:val="24"/>
        </w:rPr>
      </w:pPr>
    </w:p>
    <w:p w14:paraId="1B02D207" w14:textId="77777777" w:rsidR="00B22AE7" w:rsidRDefault="00B22AE7" w:rsidP="00B22AE7">
      <w:pPr>
        <w:pStyle w:val="ListParagraph"/>
        <w:spacing w:before="20" w:after="20"/>
        <w:ind w:left="567" w:right="567"/>
        <w:jc w:val="center"/>
        <w:rPr>
          <w:rFonts w:ascii="Times New Roman" w:hAnsi="Times New Roman" w:cs="Times New Roman"/>
          <w:b/>
          <w:bCs/>
          <w:sz w:val="24"/>
          <w:szCs w:val="24"/>
        </w:rPr>
      </w:pPr>
    </w:p>
    <w:p w14:paraId="56402332" w14:textId="77777777" w:rsidR="00B22AE7" w:rsidRDefault="00000000" w:rsidP="00B22AE7">
      <w:pPr>
        <w:pStyle w:val="ListParagraph"/>
        <w:spacing w:before="20" w:after="20"/>
        <w:ind w:left="567" w:right="567"/>
        <w:jc w:val="center"/>
        <w:rPr>
          <w:rFonts w:ascii="Times New Roman" w:hAnsi="Times New Roman" w:cs="Times New Roman"/>
          <w:b/>
          <w:bCs/>
          <w:sz w:val="24"/>
          <w:szCs w:val="24"/>
        </w:rPr>
      </w:pPr>
      <w:r>
        <w:pict w14:anchorId="1D5619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519pt;width:398.25pt;height:132pt;z-index:251658240;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Impact&quot;;v-text-kern:t" trim="t" fitpath="t" string="THIS IS HALF&#10;ASSIGNMENT"/>
            <w10:wrap type="square" anchorx="margin" anchory="margin"/>
          </v:shape>
        </w:pict>
      </w:r>
    </w:p>
    <w:p w14:paraId="75930808" w14:textId="77777777" w:rsidR="00B22AE7" w:rsidRDefault="00B22AE7" w:rsidP="00B22AE7">
      <w:pPr>
        <w:spacing w:after="20" w:line="360" w:lineRule="auto"/>
        <w:ind w:left="567" w:right="567"/>
        <w:rPr>
          <w:rFonts w:ascii="Times New Roman" w:hAnsi="Times New Roman" w:cs="Times New Roman"/>
          <w:b/>
          <w:bCs/>
          <w:sz w:val="24"/>
          <w:szCs w:val="24"/>
        </w:rPr>
      </w:pPr>
    </w:p>
    <w:p w14:paraId="24A81710" w14:textId="77777777" w:rsidR="00B22AE7" w:rsidRDefault="00B22AE7" w:rsidP="00B22AE7">
      <w:pPr>
        <w:spacing w:line="360" w:lineRule="auto"/>
        <w:jc w:val="both"/>
        <w:rPr>
          <w:rFonts w:ascii="Times New Roman" w:hAnsi="Times New Roman" w:cs="Times New Roman"/>
          <w:b/>
          <w:bCs/>
          <w:sz w:val="24"/>
          <w:szCs w:val="24"/>
        </w:rPr>
      </w:pPr>
    </w:p>
    <w:p w14:paraId="5F8999E7" w14:textId="77777777" w:rsidR="00B22AE7" w:rsidRDefault="00B22AE7" w:rsidP="00B22AE7">
      <w:pPr>
        <w:spacing w:after="20" w:line="360" w:lineRule="auto"/>
        <w:ind w:right="567"/>
        <w:rPr>
          <w:rFonts w:ascii="Times New Roman" w:hAnsi="Times New Roman" w:cs="Times New Roman"/>
          <w:b/>
          <w:bCs/>
          <w:sz w:val="24"/>
          <w:szCs w:val="24"/>
        </w:rPr>
      </w:pPr>
      <w:r>
        <w:rPr>
          <w:rFonts w:ascii="Times New Roman" w:hAnsi="Times New Roman" w:cs="Times New Roman"/>
          <w:b/>
          <w:bCs/>
          <w:color w:val="FF0000"/>
          <w:sz w:val="24"/>
          <w:szCs w:val="24"/>
          <w:u w:val="single"/>
        </w:rPr>
        <w:t>Connect with Us for Full Assignment</w:t>
      </w:r>
      <w:r>
        <w:rPr>
          <w:rFonts w:ascii="Times New Roman" w:hAnsi="Times New Roman" w:cs="Times New Roman"/>
          <w:b/>
          <w:bCs/>
          <w:sz w:val="24"/>
          <w:szCs w:val="24"/>
        </w:rPr>
        <w:t xml:space="preserve"> </w:t>
      </w:r>
      <w:r>
        <w:rPr>
          <w:rFonts w:ascii="Segoe UI Emoji" w:hAnsi="Segoe UI Emoji" w:cs="Segoe UI Emoji"/>
          <w:b/>
          <w:bCs/>
          <w:sz w:val="24"/>
          <w:szCs w:val="24"/>
        </w:rPr>
        <w:t>📞📧</w:t>
      </w:r>
      <w:r>
        <w:rPr>
          <w:rFonts w:ascii="Times New Roman" w:hAnsi="Times New Roman" w:cs="Times New Roman"/>
          <w:b/>
          <w:bCs/>
          <w:sz w:val="24"/>
          <w:szCs w:val="24"/>
        </w:rPr>
        <w:t xml:space="preserve"> </w:t>
      </w:r>
    </w:p>
    <w:p w14:paraId="3CE20BA2" w14:textId="77777777" w:rsidR="00B22AE7" w:rsidRDefault="00B22AE7" w:rsidP="00B22AE7">
      <w:pPr>
        <w:spacing w:after="20" w:line="360" w:lineRule="auto"/>
        <w:ind w:left="567" w:right="567"/>
        <w:rPr>
          <w:rFonts w:ascii="Times New Roman" w:hAnsi="Times New Roman" w:cs="Times New Roman"/>
          <w:b/>
          <w:bCs/>
          <w:sz w:val="24"/>
          <w:szCs w:val="24"/>
        </w:rPr>
      </w:pPr>
    </w:p>
    <w:p w14:paraId="46E52217" w14:textId="77777777" w:rsidR="00B22AE7" w:rsidRDefault="00B22AE7" w:rsidP="00B22AE7">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Got questions or ready to dive into our assignment solutions? We've made it easy for you to reach our dedicated support team:</w:t>
      </w:r>
    </w:p>
    <w:p w14:paraId="5F5996D5" w14:textId="77777777" w:rsidR="00B22AE7" w:rsidRDefault="00B22AE7" w:rsidP="00B22AE7">
      <w:pPr>
        <w:spacing w:after="20" w:line="360" w:lineRule="auto"/>
        <w:ind w:left="567" w:right="567"/>
        <w:rPr>
          <w:rFonts w:ascii="Times New Roman" w:hAnsi="Times New Roman" w:cs="Times New Roman"/>
          <w:b/>
          <w:bCs/>
          <w:sz w:val="24"/>
          <w:szCs w:val="24"/>
        </w:rPr>
      </w:pPr>
    </w:p>
    <w:p w14:paraId="0AFC585A" w14:textId="77777777" w:rsidR="00B22AE7" w:rsidRDefault="00B22AE7" w:rsidP="00B22AE7">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7"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0DD6288D" w14:textId="77777777" w:rsidR="00B22AE7" w:rsidRDefault="00B22AE7" w:rsidP="00B22AE7">
      <w:pPr>
        <w:spacing w:after="20" w:line="360" w:lineRule="auto"/>
        <w:ind w:left="567" w:right="567"/>
        <w:rPr>
          <w:rFonts w:ascii="Times New Roman" w:hAnsi="Times New Roman" w:cs="Times New Roman"/>
          <w:b/>
          <w:bCs/>
          <w:sz w:val="24"/>
          <w:szCs w:val="24"/>
        </w:rPr>
      </w:pPr>
    </w:p>
    <w:p w14:paraId="6BDE5102" w14:textId="77777777" w:rsidR="00B22AE7" w:rsidRDefault="00B22AE7" w:rsidP="00B22AE7">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8"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4AD6A4E0" w14:textId="77777777" w:rsidR="00B22AE7" w:rsidRDefault="00B22AE7" w:rsidP="00B22AE7">
      <w:pPr>
        <w:spacing w:after="20" w:line="360" w:lineRule="auto"/>
        <w:ind w:left="567" w:right="567"/>
        <w:rPr>
          <w:rFonts w:ascii="Times New Roman" w:hAnsi="Times New Roman" w:cs="Times New Roman"/>
          <w:b/>
          <w:bCs/>
          <w:sz w:val="24"/>
          <w:szCs w:val="24"/>
        </w:rPr>
      </w:pPr>
    </w:p>
    <w:p w14:paraId="277FF5A0" w14:textId="77777777" w:rsidR="00B22AE7" w:rsidRDefault="00B22AE7" w:rsidP="00B22AE7">
      <w:pPr>
        <w:spacing w:after="20" w:line="360" w:lineRule="auto"/>
        <w:ind w:left="567" w:right="567"/>
        <w:rPr>
          <w:rFonts w:ascii="Times New Roman" w:hAnsi="Times New Roman" w:cs="Times New Roman"/>
          <w:b/>
          <w:bCs/>
          <w:color w:val="0D0D0D" w:themeColor="text1" w:themeTint="F2"/>
          <w:sz w:val="24"/>
          <w:szCs w:val="24"/>
        </w:rPr>
      </w:pP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72FEC334" w14:textId="77777777" w:rsidR="00B22AE7" w:rsidRDefault="00B22AE7" w:rsidP="00B22AE7">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Curious about what our 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 have to say? Check out their feedback on:</w:t>
      </w:r>
    </w:p>
    <w:p w14:paraId="3293980E" w14:textId="77777777" w:rsidR="00B22AE7" w:rsidRDefault="00B22AE7" w:rsidP="00B22AE7">
      <w:pPr>
        <w:spacing w:after="20" w:line="360" w:lineRule="auto"/>
        <w:ind w:left="567" w:right="567"/>
        <w:rPr>
          <w:rFonts w:ascii="Times New Roman" w:hAnsi="Times New Roman" w:cs="Times New Roman"/>
          <w:b/>
          <w:bCs/>
          <w:sz w:val="24"/>
          <w:szCs w:val="24"/>
        </w:rPr>
      </w:pPr>
    </w:p>
    <w:p w14:paraId="633D15CB" w14:textId="77777777" w:rsidR="00B22AE7" w:rsidRDefault="00B22AE7" w:rsidP="00B22AE7">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9" w:history="1">
        <w:r>
          <w:rPr>
            <w:rStyle w:val="Hyperlink"/>
            <w:rFonts w:ascii="Times New Roman" w:hAnsi="Times New Roman" w:cs="Times New Roman"/>
            <w:b/>
            <w:bCs/>
            <w:sz w:val="24"/>
            <w:szCs w:val="24"/>
          </w:rPr>
          <w:t>Instagram</w:t>
        </w:r>
      </w:hyperlink>
    </w:p>
    <w:p w14:paraId="3979FC3D" w14:textId="77777777" w:rsidR="00B22AE7" w:rsidRDefault="00B22AE7" w:rsidP="00B22AE7">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YouTube</w:t>
        </w:r>
      </w:hyperlink>
    </w:p>
    <w:p w14:paraId="17CE94CB" w14:textId="77777777" w:rsidR="00B22AE7" w:rsidRDefault="00B22AE7" w:rsidP="00B22AE7">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Telegram</w:t>
        </w:r>
      </w:hyperlink>
    </w:p>
    <w:p w14:paraId="6B2EE10C" w14:textId="77777777" w:rsidR="00B22AE7" w:rsidRDefault="00B22AE7" w:rsidP="00B22AE7">
      <w:pPr>
        <w:spacing w:after="20" w:line="360" w:lineRule="auto"/>
        <w:ind w:left="567" w:right="567"/>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2" w:history="1">
        <w:r>
          <w:rPr>
            <w:rStyle w:val="Hyperlink"/>
            <w:rFonts w:ascii="Times New Roman" w:hAnsi="Times New Roman" w:cs="Times New Roman"/>
            <w:b/>
            <w:bCs/>
            <w:sz w:val="24"/>
            <w:szCs w:val="24"/>
          </w:rPr>
          <w:t>WhatsApp Channel</w:t>
        </w:r>
      </w:hyperlink>
    </w:p>
    <w:p w14:paraId="070F5490" w14:textId="77777777" w:rsidR="007432FD" w:rsidRDefault="007432FD" w:rsidP="00B22AE7">
      <w:pPr>
        <w:spacing w:after="20" w:line="360" w:lineRule="auto"/>
        <w:ind w:left="567" w:right="567"/>
        <w:rPr>
          <w:rFonts w:ascii="Times New Roman" w:hAnsi="Times New Roman" w:cs="Times New Roman"/>
          <w:b/>
          <w:bCs/>
          <w:sz w:val="24"/>
          <w:szCs w:val="24"/>
        </w:rPr>
      </w:pPr>
    </w:p>
    <w:p w14:paraId="153B95CD" w14:textId="77777777" w:rsidR="007432FD" w:rsidRDefault="007432FD" w:rsidP="00B22AE7">
      <w:pPr>
        <w:spacing w:after="20" w:line="360" w:lineRule="auto"/>
        <w:ind w:left="567" w:right="567"/>
        <w:rPr>
          <w:rFonts w:ascii="Times New Roman" w:hAnsi="Times New Roman" w:cs="Times New Roman"/>
          <w:b/>
          <w:bCs/>
          <w:sz w:val="24"/>
          <w:szCs w:val="24"/>
        </w:rPr>
      </w:pPr>
    </w:p>
    <w:p w14:paraId="3E54A6F4" w14:textId="77777777" w:rsidR="007432FD" w:rsidRDefault="007432FD" w:rsidP="00B22AE7">
      <w:pPr>
        <w:spacing w:after="20" w:line="360" w:lineRule="auto"/>
        <w:ind w:left="567" w:right="567"/>
        <w:rPr>
          <w:rFonts w:ascii="Times New Roman" w:hAnsi="Times New Roman" w:cs="Times New Roman"/>
          <w:b/>
          <w:bCs/>
          <w:sz w:val="24"/>
          <w:szCs w:val="24"/>
        </w:rPr>
      </w:pPr>
    </w:p>
    <w:p w14:paraId="17A87CD4" w14:textId="77777777" w:rsidR="007432FD" w:rsidRDefault="007432FD" w:rsidP="00B22AE7">
      <w:pPr>
        <w:spacing w:after="20" w:line="360" w:lineRule="auto"/>
        <w:ind w:left="567" w:right="567"/>
        <w:rPr>
          <w:rFonts w:ascii="Times New Roman" w:hAnsi="Times New Roman" w:cs="Times New Roman"/>
          <w:b/>
          <w:bCs/>
          <w:sz w:val="24"/>
          <w:szCs w:val="24"/>
        </w:rPr>
      </w:pPr>
    </w:p>
    <w:p w14:paraId="108A94D3" w14:textId="77777777" w:rsidR="007432FD" w:rsidRDefault="007432FD" w:rsidP="00B22AE7">
      <w:pPr>
        <w:spacing w:after="20" w:line="360" w:lineRule="auto"/>
        <w:ind w:left="567" w:right="567"/>
        <w:rPr>
          <w:rFonts w:ascii="Times New Roman" w:hAnsi="Times New Roman" w:cs="Times New Roman"/>
          <w:b/>
          <w:bCs/>
          <w:sz w:val="24"/>
          <w:szCs w:val="24"/>
        </w:rPr>
      </w:pPr>
    </w:p>
    <w:p w14:paraId="49665F42" w14:textId="77777777" w:rsidR="007432FD" w:rsidRDefault="007432FD" w:rsidP="00B22AE7">
      <w:pPr>
        <w:spacing w:after="20" w:line="360" w:lineRule="auto"/>
        <w:ind w:left="567" w:right="567"/>
        <w:rPr>
          <w:rFonts w:ascii="Times New Roman" w:hAnsi="Times New Roman" w:cs="Times New Roman"/>
          <w:b/>
          <w:bCs/>
          <w:sz w:val="24"/>
          <w:szCs w:val="24"/>
        </w:rPr>
      </w:pPr>
    </w:p>
    <w:p w14:paraId="6B61C82E" w14:textId="77777777" w:rsidR="007432FD" w:rsidRDefault="007432FD" w:rsidP="00B22AE7">
      <w:pPr>
        <w:spacing w:after="20" w:line="360" w:lineRule="auto"/>
        <w:ind w:left="567" w:right="567"/>
        <w:rPr>
          <w:rFonts w:ascii="Times New Roman" w:hAnsi="Times New Roman" w:cs="Times New Roman"/>
          <w:b/>
          <w:bCs/>
          <w:sz w:val="24"/>
          <w:szCs w:val="24"/>
        </w:rPr>
      </w:pPr>
    </w:p>
    <w:p w14:paraId="621E423D" w14:textId="77777777" w:rsidR="00463875" w:rsidRPr="00A5348A" w:rsidRDefault="00463875" w:rsidP="00A5348A">
      <w:pPr>
        <w:spacing w:line="360" w:lineRule="auto"/>
        <w:jc w:val="both"/>
        <w:rPr>
          <w:rFonts w:ascii="Times New Roman" w:hAnsi="Times New Roman" w:cs="Times New Roman"/>
          <w:b/>
          <w:bCs/>
          <w:sz w:val="24"/>
          <w:szCs w:val="24"/>
        </w:rPr>
      </w:pPr>
    </w:p>
    <w:p w14:paraId="4F42BB8E" w14:textId="77777777" w:rsidR="00F5144D" w:rsidRPr="00F5144D" w:rsidRDefault="00F5144D" w:rsidP="00F5144D">
      <w:pPr>
        <w:spacing w:before="100" w:beforeAutospacing="1" w:after="240" w:line="240" w:lineRule="auto"/>
        <w:jc w:val="center"/>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SET-I</w:t>
      </w:r>
    </w:p>
    <w:p w14:paraId="4E220BB4"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QUES:- 1:- List the strategies employed by marketers for decisions related to product mix.  Briefly explain the factors influencing the product mix decision of a firm.</w:t>
      </w:r>
    </w:p>
    <w:p w14:paraId="0B27DF6C"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13B2DC59"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ANS:-1:-</w:t>
      </w:r>
      <w:r w:rsidRPr="00F5144D">
        <w:rPr>
          <w:rFonts w:ascii="Times New Roman" w:eastAsia="Times New Roman" w:hAnsi="Times New Roman" w:cs="Times New Roman"/>
          <w:sz w:val="24"/>
          <w:szCs w:val="24"/>
          <w:lang w:eastAsia="en-IN" w:bidi="ar-SA"/>
        </w:rPr>
        <w:t xml:space="preserve"> In the competitive landscape of the business world, marketers are constantly seeking effective strategies to make their products stand out and appeal to the target market. The variety of products a company offers is referred to as its product mix, also known as its product assortment or product portfolio.. It plays a crucial role in shaping the overall marketing strategy and meeting customer needs. This article explores the strategies employed by marketers for product mix decisions and the factors that influence these decisions.</w:t>
      </w:r>
    </w:p>
    <w:p w14:paraId="4FBBF8F4"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794A9270"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Strategies for Product Mix Decisions:</w:t>
      </w:r>
    </w:p>
    <w:p w14:paraId="3CE0BECF"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 </w:t>
      </w:r>
    </w:p>
    <w:p w14:paraId="1504E93D" w14:textId="77777777" w:rsidR="00F5144D" w:rsidRPr="00F5144D" w:rsidRDefault="00F5144D" w:rsidP="00F5144D">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Product Line Extension:</w:t>
      </w:r>
    </w:p>
    <w:p w14:paraId="78747B0F"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This strategy involves introducing new products within an existing product line to capture additional market segments or cater to different customer preferences. For example, a company manufacturing personal care products may introduce a new variant of shampoo targeting customers with specific hair concerns.</w:t>
      </w:r>
    </w:p>
    <w:p w14:paraId="27A1ED9B"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0A25103B" w14:textId="77777777" w:rsidR="00F5144D" w:rsidRPr="00F5144D" w:rsidRDefault="00F5144D" w:rsidP="00F5144D">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Product Line Pruning:</w:t>
      </w:r>
    </w:p>
    <w:p w14:paraId="4AEC4E65"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Sometimes, companies need to streamline their product mix by eliminating underperforming or obsolete products. This strategy helps to focus resources and attention on the most profitable and relevant products, ensuring a stronger market presence.</w:t>
      </w:r>
    </w:p>
    <w:p w14:paraId="668863E9"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196DDF14"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2713B84A"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QUES:- 2:-  The societal marketing concept is considered as an extension to the marketing concept. How will you justify the context of statement? Discuss in detail with suitable examples.</w:t>
      </w:r>
    </w:p>
    <w:p w14:paraId="3A91C74D"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05979557"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ANS:- 2:-</w:t>
      </w:r>
      <w:r w:rsidRPr="00F5144D">
        <w:rPr>
          <w:rFonts w:ascii="Times New Roman" w:eastAsia="Times New Roman" w:hAnsi="Times New Roman" w:cs="Times New Roman"/>
          <w:sz w:val="24"/>
          <w:szCs w:val="24"/>
          <w:lang w:eastAsia="en-IN" w:bidi="ar-SA"/>
        </w:rPr>
        <w:t xml:space="preserve">  The societal marketing concept is indeed considered an extension of the traditional marketing concept. It goes beyond the scope of simply satisfying customer needs </w:t>
      </w:r>
      <w:r w:rsidRPr="00F5144D">
        <w:rPr>
          <w:rFonts w:ascii="Times New Roman" w:eastAsia="Times New Roman" w:hAnsi="Times New Roman" w:cs="Times New Roman"/>
          <w:sz w:val="24"/>
          <w:szCs w:val="24"/>
          <w:lang w:eastAsia="en-IN" w:bidi="ar-SA"/>
        </w:rPr>
        <w:lastRenderedPageBreak/>
        <w:t>and wants and takes into account the broader societal and environmental implications of marketing activities. To justify this statement and provide a comprehensive understanding, let's delve into the key differences and the concept's justification with suitable examples.</w:t>
      </w:r>
    </w:p>
    <w:p w14:paraId="2348DF35"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3DA7BB5C" w14:textId="77777777" w:rsidR="00F5144D" w:rsidRPr="00F5144D" w:rsidRDefault="00F5144D" w:rsidP="00F5144D">
      <w:pPr>
        <w:numPr>
          <w:ilvl w:val="0"/>
          <w:numId w:val="4"/>
        </w:num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Focus on Long-Term Societal Welfare:</w:t>
      </w:r>
    </w:p>
    <w:p w14:paraId="66CBA0B8"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The traditional marketing concept primarily revolves around creating products and services that meet customer needs and wants. In contrast, the societal marketing concept takes a more holistic approach by considering not only immediate customer satisfaction but also the long-term well-being of society. This means companies consider how their actions affect society, including environmental and ethical concerns.</w:t>
      </w:r>
    </w:p>
    <w:p w14:paraId="2CE1AD0E"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68B8AF60"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102CE60C"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QUES:- 3:-  There are list of internal and external factors affecting pricing decisions. Interpret the statement and elaborate in detail with suitable examples.</w:t>
      </w:r>
    </w:p>
    <w:p w14:paraId="25820A9D"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08DE01FB"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ANS:- 3:-</w:t>
      </w:r>
      <w:r w:rsidRPr="00F5144D">
        <w:rPr>
          <w:rFonts w:ascii="Times New Roman" w:eastAsia="Times New Roman" w:hAnsi="Times New Roman" w:cs="Times New Roman"/>
          <w:sz w:val="24"/>
          <w:szCs w:val="24"/>
          <w:lang w:eastAsia="en-IN" w:bidi="ar-SA"/>
        </w:rPr>
        <w:t xml:space="preserve"> Pricing decisions are crucial in the field of marketing, and they are influenced by a myriad of internal and external factors. These factors play a significant role in determining the price of a product or service and can have a profound impact on a company's profitability and market positioning. Let's delve into both internal and external factors affecting pricing decisions, with suitable examples.</w:t>
      </w:r>
    </w:p>
    <w:p w14:paraId="47FE9E99"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0E173810"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Internal Factors:</w:t>
      </w:r>
    </w:p>
    <w:p w14:paraId="2BCE878B"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2D32AF25" w14:textId="77777777" w:rsidR="00F5144D" w:rsidRPr="00F5144D" w:rsidRDefault="00F5144D" w:rsidP="00F5144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Costs:</w:t>
      </w:r>
      <w:r w:rsidRPr="00F5144D">
        <w:rPr>
          <w:rFonts w:ascii="Times New Roman" w:eastAsia="Times New Roman" w:hAnsi="Times New Roman" w:cs="Times New Roman"/>
          <w:sz w:val="24"/>
          <w:szCs w:val="24"/>
          <w:lang w:eastAsia="en-IN" w:bidi="ar-SA"/>
        </w:rPr>
        <w:t xml:space="preserve"> One of the primary internal factors influencing pricing is the cost of production. Companies need to cover their costs while setting a price that remains competitive. For example, if a company manufactures high-end electronics, the cost of materials, </w:t>
      </w:r>
      <w:proofErr w:type="spellStart"/>
      <w:r w:rsidRPr="00F5144D">
        <w:rPr>
          <w:rFonts w:ascii="Times New Roman" w:eastAsia="Times New Roman" w:hAnsi="Times New Roman" w:cs="Times New Roman"/>
          <w:sz w:val="24"/>
          <w:szCs w:val="24"/>
          <w:lang w:eastAsia="en-IN" w:bidi="ar-SA"/>
        </w:rPr>
        <w:t>labor</w:t>
      </w:r>
      <w:proofErr w:type="spellEnd"/>
      <w:r w:rsidRPr="00F5144D">
        <w:rPr>
          <w:rFonts w:ascii="Times New Roman" w:eastAsia="Times New Roman" w:hAnsi="Times New Roman" w:cs="Times New Roman"/>
          <w:sz w:val="24"/>
          <w:szCs w:val="24"/>
          <w:lang w:eastAsia="en-IN" w:bidi="ar-SA"/>
        </w:rPr>
        <w:t>, and technology will directly impact the pricing strategy.</w:t>
      </w:r>
    </w:p>
    <w:p w14:paraId="0C75FB81"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253E4E45" w14:textId="77777777" w:rsidR="00F5144D" w:rsidRPr="00F5144D" w:rsidRDefault="00F5144D" w:rsidP="00F5144D">
      <w:pPr>
        <w:spacing w:before="100" w:beforeAutospacing="1" w:after="100" w:afterAutospacing="1" w:line="240" w:lineRule="auto"/>
        <w:jc w:val="center"/>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SET-II</w:t>
      </w:r>
    </w:p>
    <w:p w14:paraId="624D6EB4"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4F9CCDBA"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QUES:- 4:-  Define consumer behaviour. Describe in detail factors which determine consumer behaviour.</w:t>
      </w:r>
    </w:p>
    <w:p w14:paraId="4D8D2658"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3B04ECA3"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lastRenderedPageBreak/>
        <w:t>ANS:- 4:-</w:t>
      </w:r>
      <w:r w:rsidRPr="00F5144D">
        <w:rPr>
          <w:rFonts w:ascii="Times New Roman" w:eastAsia="Times New Roman" w:hAnsi="Times New Roman" w:cs="Times New Roman"/>
          <w:sz w:val="24"/>
          <w:szCs w:val="24"/>
          <w:lang w:eastAsia="en-IN" w:bidi="ar-SA"/>
        </w:rPr>
        <w:t xml:space="preserve"> Consumer behaviour refers to the study of individuals, groups, or organizations and the processes they undertake to select, purchase, use, and dispose of products, services, ideas, or experiences. It involves understanding the motivations, preferences, and decision-making patterns that drive consumers in the marketplace. This article aims to define consumer behavior and delve into the various factors that influence it.</w:t>
      </w:r>
    </w:p>
    <w:p w14:paraId="46F70DEB"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0EDDCF02"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Definition of Consumer Behaviour:</w:t>
      </w:r>
    </w:p>
    <w:p w14:paraId="6E5B4302"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Consumer behaviour is the process through which individuals or groups make decisions regarding the acquisition, consumption, and disposal of goods, services, or experiences. It encompasses a wide range of factors, including psychological, social, cultural, and situational influences that shape consumer choices.</w:t>
      </w:r>
    </w:p>
    <w:p w14:paraId="3E26A846"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6C126BB4"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19BAD646"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QUES:- 5:-  Define market segmentation. Describe the need for market segmentation.</w:t>
      </w:r>
    </w:p>
    <w:p w14:paraId="2FBAF4E7"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3252019C"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ANS:- 5:-</w:t>
      </w:r>
      <w:r w:rsidRPr="00F5144D">
        <w:rPr>
          <w:rFonts w:ascii="Times New Roman" w:eastAsia="Times New Roman" w:hAnsi="Times New Roman" w:cs="Times New Roman"/>
          <w:sz w:val="24"/>
          <w:szCs w:val="24"/>
          <w:lang w:eastAsia="en-IN" w:bidi="ar-SA"/>
        </w:rPr>
        <w:t xml:space="preserve"> Market segmentation is the process of dividing a heterogeneous market into distinct subsets or segments based on certain criteria. It involves identifying groups of consumers who share similar characteristics, needs, or behaviours and targeting them with tailored marketing strategies. This article aims to define market segmentation and explore the reasons why it is crucial for businesses to adopt this approach.</w:t>
      </w:r>
    </w:p>
    <w:p w14:paraId="0F148049"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Market segmentation refers to the division of a larger market into smaller, more manageable segments based on shared characteristics or behaviours. These segments represent groups of consumers who are likely to respond similarly to marketing efforts and have specific needs that can be addressed more effectively through targeted marketing strategies.</w:t>
      </w:r>
    </w:p>
    <w:p w14:paraId="208A365B"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7153FF9F"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The Need for Market Segmentation:</w:t>
      </w:r>
    </w:p>
    <w:p w14:paraId="3E826A4D"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u w:val="single"/>
          <w:lang w:eastAsia="en-IN" w:bidi="ar-SA"/>
        </w:rPr>
        <w:t> </w:t>
      </w:r>
    </w:p>
    <w:p w14:paraId="2C34E969" w14:textId="77777777" w:rsidR="00F5144D" w:rsidRPr="00F5144D" w:rsidRDefault="00F5144D" w:rsidP="00F5144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Understanding Consumer Diversity:</w:t>
      </w:r>
    </w:p>
    <w:p w14:paraId="04EB2808"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xml:space="preserve">The marketplace is diverse, with consumers having varying preferences, lifestyles, demographics, and buying </w:t>
      </w:r>
      <w:proofErr w:type="spellStart"/>
      <w:r w:rsidRPr="00F5144D">
        <w:rPr>
          <w:rFonts w:ascii="Times New Roman" w:eastAsia="Times New Roman" w:hAnsi="Times New Roman" w:cs="Times New Roman"/>
          <w:sz w:val="24"/>
          <w:szCs w:val="24"/>
          <w:lang w:eastAsia="en-IN" w:bidi="ar-SA"/>
        </w:rPr>
        <w:t>behaviors</w:t>
      </w:r>
      <w:proofErr w:type="spellEnd"/>
      <w:r w:rsidRPr="00F5144D">
        <w:rPr>
          <w:rFonts w:ascii="Times New Roman" w:eastAsia="Times New Roman" w:hAnsi="Times New Roman" w:cs="Times New Roman"/>
          <w:sz w:val="24"/>
          <w:szCs w:val="24"/>
          <w:lang w:eastAsia="en-IN" w:bidi="ar-SA"/>
        </w:rPr>
        <w:t>. Market segmentation allows businesses to gain a deeper understanding of these diverse consumer groups, enabling them to customize their marketing efforts and offerings accordingly. By identifying and targeting specific segments, businesses can create tailored messages and experiences that resonate with the unique needs and preferences of each group.</w:t>
      </w:r>
    </w:p>
    <w:p w14:paraId="4C6B67F0"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4F7F4265"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lastRenderedPageBreak/>
        <w:t>QUES:- 6:- Integrated marketing communication requires rigorous planning and detailing of steps to develop strategy. Considering this statement, discuss the steps followed in developing an integrated promotion mix.</w:t>
      </w:r>
    </w:p>
    <w:p w14:paraId="6022FF38"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w:t>
      </w:r>
    </w:p>
    <w:p w14:paraId="39A60214"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 xml:space="preserve">ANS:- 6:- </w:t>
      </w:r>
      <w:r w:rsidRPr="00F5144D">
        <w:rPr>
          <w:rFonts w:ascii="Times New Roman" w:eastAsia="Times New Roman" w:hAnsi="Times New Roman" w:cs="Times New Roman"/>
          <w:sz w:val="24"/>
          <w:szCs w:val="24"/>
          <w:lang w:eastAsia="en-IN" w:bidi="ar-SA"/>
        </w:rPr>
        <w:t> Integrated Marketing Communication (IMC) plays a vital role in ensuring a consistent and unified brand message across various marketing channels. To develop a successful integrated promotion mix, a systematic and detailed approach is required. This article discusses the steps involved in developing an integrated promotion mix and highlights the significance of each step in achieving a cohesive and impactful marketing strategy.</w:t>
      </w:r>
    </w:p>
    <w:p w14:paraId="30AA80F9"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 </w:t>
      </w:r>
    </w:p>
    <w:p w14:paraId="1822A3C8" w14:textId="77777777" w:rsidR="00F5144D" w:rsidRPr="00F5144D" w:rsidRDefault="00F5144D" w:rsidP="00F5144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b/>
          <w:bCs/>
          <w:sz w:val="24"/>
          <w:szCs w:val="24"/>
          <w:lang w:eastAsia="en-IN" w:bidi="ar-SA"/>
        </w:rPr>
        <w:t>Step 1: Understanding the Target Audience:</w:t>
      </w:r>
    </w:p>
    <w:p w14:paraId="03F1E289" w14:textId="77777777" w:rsidR="00F5144D" w:rsidRPr="00F5144D" w:rsidRDefault="00F5144D" w:rsidP="00F5144D">
      <w:pPr>
        <w:spacing w:before="100" w:beforeAutospacing="1" w:after="100" w:afterAutospacing="1" w:line="240" w:lineRule="auto"/>
        <w:rPr>
          <w:rFonts w:ascii="Times New Roman" w:eastAsia="Times New Roman" w:hAnsi="Times New Roman" w:cs="Times New Roman"/>
          <w:sz w:val="24"/>
          <w:szCs w:val="24"/>
          <w:lang w:eastAsia="en-IN" w:bidi="ar-SA"/>
        </w:rPr>
      </w:pPr>
      <w:r w:rsidRPr="00F5144D">
        <w:rPr>
          <w:rFonts w:ascii="Times New Roman" w:eastAsia="Times New Roman" w:hAnsi="Times New Roman" w:cs="Times New Roman"/>
          <w:sz w:val="24"/>
          <w:szCs w:val="24"/>
          <w:lang w:eastAsia="en-IN" w:bidi="ar-SA"/>
        </w:rPr>
        <w:t>The first step in developing an integrated promotion mix is to gain a deep understanding of the target audience. This involves conducting market research, analysing consumer behaviour, and segmenting the market based on relevant criteria. By understanding the needs, preferences, and communication preferences of the target audience, marketers can create tailored messages that resonate with their intended recipients.</w:t>
      </w:r>
    </w:p>
    <w:p w14:paraId="7547F710" w14:textId="7225434C" w:rsidR="00A5348A" w:rsidRPr="00A5348A" w:rsidRDefault="00A5348A" w:rsidP="00713091">
      <w:pPr>
        <w:spacing w:line="360" w:lineRule="auto"/>
        <w:jc w:val="both"/>
        <w:rPr>
          <w:rFonts w:ascii="Times New Roman" w:hAnsi="Times New Roman" w:cs="Times New Roman"/>
          <w:sz w:val="24"/>
          <w:szCs w:val="24"/>
          <w:lang w:val="en-US"/>
        </w:rPr>
      </w:pPr>
      <w:r w:rsidRPr="00A5348A">
        <w:rPr>
          <w:rFonts w:ascii="Times New Roman" w:hAnsi="Times New Roman" w:cs="Times New Roman"/>
          <w:sz w:val="24"/>
          <w:szCs w:val="24"/>
        </w:rPr>
        <w:t xml:space="preserve"> </w:t>
      </w:r>
    </w:p>
    <w:sectPr w:rsidR="00A5348A" w:rsidRPr="00A5348A" w:rsidSect="00893A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F6085"/>
    <w:multiLevelType w:val="multilevel"/>
    <w:tmpl w:val="188E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B2172"/>
    <w:multiLevelType w:val="multilevel"/>
    <w:tmpl w:val="857C8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9D591B"/>
    <w:multiLevelType w:val="hybridMultilevel"/>
    <w:tmpl w:val="575836B4"/>
    <w:lvl w:ilvl="0" w:tplc="40090009">
      <w:start w:val="1"/>
      <w:numFmt w:val="bullet"/>
      <w:lvlText w:val=""/>
      <w:lvlJc w:val="left"/>
      <w:pPr>
        <w:ind w:left="643" w:hanging="360"/>
      </w:pPr>
      <w:rPr>
        <w:rFonts w:ascii="Wingdings" w:hAnsi="Wingdings"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3" w15:restartNumberingAfterBreak="0">
    <w:nsid w:val="4A375B1A"/>
    <w:multiLevelType w:val="multilevel"/>
    <w:tmpl w:val="94B21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E524F6"/>
    <w:multiLevelType w:val="multilevel"/>
    <w:tmpl w:val="42F89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7D499B"/>
    <w:multiLevelType w:val="multilevel"/>
    <w:tmpl w:val="2BB06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A0A24CC"/>
    <w:multiLevelType w:val="multilevel"/>
    <w:tmpl w:val="DA7EA6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4848471">
    <w:abstractNumId w:val="2"/>
  </w:num>
  <w:num w:numId="2" w16cid:durableId="1455782716">
    <w:abstractNumId w:val="5"/>
  </w:num>
  <w:num w:numId="3" w16cid:durableId="1036927710">
    <w:abstractNumId w:val="6"/>
  </w:num>
  <w:num w:numId="4" w16cid:durableId="1451390742">
    <w:abstractNumId w:val="1"/>
  </w:num>
  <w:num w:numId="5" w16cid:durableId="1199509884">
    <w:abstractNumId w:val="3"/>
  </w:num>
  <w:num w:numId="6" w16cid:durableId="409692196">
    <w:abstractNumId w:val="4"/>
  </w:num>
  <w:num w:numId="7" w16cid:durableId="1216510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63875"/>
    <w:rsid w:val="00325E0C"/>
    <w:rsid w:val="00463875"/>
    <w:rsid w:val="006E6C07"/>
    <w:rsid w:val="00713091"/>
    <w:rsid w:val="007234D6"/>
    <w:rsid w:val="007432FD"/>
    <w:rsid w:val="00893AE3"/>
    <w:rsid w:val="00A5348A"/>
    <w:rsid w:val="00AA503D"/>
    <w:rsid w:val="00B22AE7"/>
    <w:rsid w:val="00BD7783"/>
    <w:rsid w:val="00C605CA"/>
    <w:rsid w:val="00D22930"/>
    <w:rsid w:val="00F5144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478184F"/>
  <w15:docId w15:val="{BF378B64-E5AD-4CBC-A0E1-D8E5228FE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A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C07"/>
    <w:pPr>
      <w:ind w:left="720"/>
      <w:contextualSpacing/>
    </w:pPr>
  </w:style>
  <w:style w:type="character" w:styleId="Hyperlink">
    <w:name w:val="Hyperlink"/>
    <w:basedOn w:val="DefaultParagraphFont"/>
    <w:uiPriority w:val="99"/>
    <w:semiHidden/>
    <w:unhideWhenUsed/>
    <w:rsid w:val="00713091"/>
    <w:rPr>
      <w:color w:val="0000FF"/>
      <w:u w:val="single"/>
    </w:rPr>
  </w:style>
  <w:style w:type="paragraph" w:customStyle="1" w:styleId="Default">
    <w:name w:val="Default"/>
    <w:rsid w:val="00B22AE7"/>
    <w:pPr>
      <w:autoSpaceDE w:val="0"/>
      <w:autoSpaceDN w:val="0"/>
      <w:adjustRightInd w:val="0"/>
      <w:spacing w:after="0" w:line="240" w:lineRule="auto"/>
    </w:pPr>
    <w:rPr>
      <w:rFonts w:ascii="Times New Roman" w:hAnsi="Times New Roman" w:cs="Times New Roman"/>
      <w:color w:val="000000"/>
      <w:sz w:val="24"/>
      <w:szCs w:val="24"/>
      <w:lang w:bidi="ar-SA"/>
    </w:rPr>
  </w:style>
  <w:style w:type="table" w:styleId="TableGrid">
    <w:name w:val="Table Grid"/>
    <w:basedOn w:val="TableNormal"/>
    <w:rsid w:val="00B22AE7"/>
    <w:pPr>
      <w:spacing w:after="0" w:line="240" w:lineRule="auto"/>
    </w:pPr>
    <w:rPr>
      <w:kern w:val="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5144D"/>
    <w:pPr>
      <w:spacing w:before="100" w:beforeAutospacing="1" w:after="100" w:afterAutospacing="1" w:line="240" w:lineRule="auto"/>
    </w:pPr>
    <w:rPr>
      <w:rFonts w:ascii="Times New Roman" w:eastAsia="Times New Roman" w:hAnsi="Times New Roman" w:cs="Times New Roman"/>
      <w:sz w:val="24"/>
      <w:szCs w:val="24"/>
      <w:lang w:eastAsia="en-IN" w:bidi="ar-SA"/>
    </w:rPr>
  </w:style>
  <w:style w:type="character" w:styleId="Strong">
    <w:name w:val="Strong"/>
    <w:basedOn w:val="DefaultParagraphFont"/>
    <w:uiPriority w:val="22"/>
    <w:qFormat/>
    <w:rsid w:val="00F514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7716692">
      <w:bodyDiv w:val="1"/>
      <w:marLeft w:val="0"/>
      <w:marRight w:val="0"/>
      <w:marTop w:val="0"/>
      <w:marBottom w:val="0"/>
      <w:divBdr>
        <w:top w:val="none" w:sz="0" w:space="0" w:color="auto"/>
        <w:left w:val="none" w:sz="0" w:space="0" w:color="auto"/>
        <w:bottom w:val="none" w:sz="0" w:space="0" w:color="auto"/>
        <w:right w:val="none" w:sz="0" w:space="0" w:color="auto"/>
      </w:divBdr>
    </w:div>
    <w:div w:id="157157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6</Pages>
  <Words>1162</Words>
  <Characters>6940</Characters>
  <Application>Microsoft Office Word</Application>
  <DocSecurity>0</DocSecurity>
  <Lines>187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care.theassignment@gmail.com</cp:lastModifiedBy>
  <cp:revision>9</cp:revision>
  <dcterms:created xsi:type="dcterms:W3CDTF">2023-05-04T22:51:00Z</dcterms:created>
  <dcterms:modified xsi:type="dcterms:W3CDTF">2023-12-03T08:00:00Z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66a59f666900c8f6cfbe31616f56fecd385afe7f152cf914ccf9c8edb46238b5</vt:lpwstr>
  </property>
</Properties>
</file>